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5A0400" w14:textId="77777777" w:rsidR="0067012D" w:rsidRPr="0067012D" w:rsidRDefault="0067012D" w:rsidP="006C4F04">
      <w:pPr>
        <w:jc w:val="center"/>
        <w:outlineLvl w:val="0"/>
        <w:rPr>
          <w:b/>
          <w:color w:val="800000"/>
          <w:sz w:val="52"/>
          <w:szCs w:val="52"/>
          <w:lang w:val="en-IE"/>
        </w:rPr>
      </w:pPr>
      <w:bookmarkStart w:id="0" w:name="_Toc366582536"/>
      <w:bookmarkStart w:id="1" w:name="_Hlk71096860"/>
      <w:r w:rsidRPr="0067012D">
        <w:rPr>
          <w:b/>
          <w:color w:val="800000"/>
          <w:sz w:val="52"/>
          <w:szCs w:val="52"/>
          <w:lang w:val="en-IE"/>
        </w:rPr>
        <w:t xml:space="preserve">GAELSCOIL   </w:t>
      </w:r>
      <w:proofErr w:type="gramStart"/>
      <w:r w:rsidRPr="0067012D">
        <w:rPr>
          <w:b/>
          <w:color w:val="800000"/>
          <w:sz w:val="52"/>
          <w:szCs w:val="52"/>
          <w:lang w:val="en-IE"/>
        </w:rPr>
        <w:t>THOMÁIS  DÁIBHÍS</w:t>
      </w:r>
      <w:proofErr w:type="gramEnd"/>
    </w:p>
    <w:p w14:paraId="1E58497F" w14:textId="77777777" w:rsidR="0067012D" w:rsidRPr="0067012D" w:rsidRDefault="0067012D" w:rsidP="006C4F04">
      <w:pPr>
        <w:jc w:val="center"/>
        <w:outlineLvl w:val="0"/>
        <w:rPr>
          <w:b/>
          <w:color w:val="800000"/>
          <w:sz w:val="52"/>
          <w:szCs w:val="52"/>
          <w:lang w:val="en-IE"/>
        </w:rPr>
      </w:pPr>
    </w:p>
    <w:p w14:paraId="3C084A47" w14:textId="77777777" w:rsidR="0067012D" w:rsidRPr="0067012D" w:rsidRDefault="0067012D" w:rsidP="006C4F04">
      <w:pPr>
        <w:jc w:val="center"/>
        <w:outlineLvl w:val="0"/>
        <w:rPr>
          <w:b/>
          <w:color w:val="800000"/>
          <w:sz w:val="52"/>
          <w:szCs w:val="52"/>
          <w:lang w:val="en-IE"/>
        </w:rPr>
      </w:pPr>
    </w:p>
    <w:p w14:paraId="25166807" w14:textId="77777777" w:rsidR="0067012D" w:rsidRPr="0067012D" w:rsidRDefault="0067012D" w:rsidP="006C4F04">
      <w:pPr>
        <w:jc w:val="center"/>
        <w:outlineLvl w:val="0"/>
        <w:rPr>
          <w:b/>
          <w:color w:val="800000"/>
          <w:sz w:val="52"/>
          <w:szCs w:val="52"/>
          <w:lang w:val="en-IE"/>
        </w:rPr>
      </w:pPr>
    </w:p>
    <w:p w14:paraId="67A18D09" w14:textId="77777777" w:rsidR="0067012D" w:rsidRPr="0067012D" w:rsidRDefault="0067012D" w:rsidP="006C4F04">
      <w:pPr>
        <w:jc w:val="center"/>
        <w:outlineLvl w:val="0"/>
        <w:rPr>
          <w:b/>
          <w:color w:val="800000"/>
          <w:sz w:val="52"/>
          <w:szCs w:val="52"/>
          <w:lang w:val="en-IE"/>
        </w:rPr>
      </w:pPr>
    </w:p>
    <w:p w14:paraId="3BAC90D3" w14:textId="77777777" w:rsidR="0067012D" w:rsidRPr="0067012D" w:rsidRDefault="0067012D" w:rsidP="006C4F04">
      <w:pPr>
        <w:jc w:val="center"/>
        <w:outlineLvl w:val="0"/>
        <w:rPr>
          <w:b/>
          <w:color w:val="800000"/>
          <w:sz w:val="52"/>
          <w:szCs w:val="52"/>
          <w:lang w:val="en-IE"/>
        </w:rPr>
      </w:pPr>
    </w:p>
    <w:p w14:paraId="663CC079" w14:textId="77777777" w:rsidR="0067012D" w:rsidRPr="0067012D" w:rsidRDefault="0067012D" w:rsidP="006C4F04">
      <w:pPr>
        <w:jc w:val="center"/>
        <w:outlineLvl w:val="0"/>
        <w:rPr>
          <w:b/>
          <w:color w:val="800000"/>
          <w:sz w:val="52"/>
          <w:szCs w:val="52"/>
          <w:lang w:val="en-IE"/>
        </w:rPr>
      </w:pPr>
    </w:p>
    <w:p w14:paraId="43B0C949" w14:textId="77777777" w:rsidR="0067012D" w:rsidRPr="0067012D" w:rsidRDefault="0067012D" w:rsidP="006C4F04">
      <w:pPr>
        <w:jc w:val="center"/>
        <w:outlineLvl w:val="0"/>
        <w:rPr>
          <w:b/>
          <w:color w:val="800000"/>
          <w:sz w:val="52"/>
          <w:szCs w:val="52"/>
          <w:lang w:val="en-IE"/>
        </w:rPr>
      </w:pPr>
    </w:p>
    <w:p w14:paraId="7026BB80" w14:textId="77777777" w:rsidR="0067012D" w:rsidRPr="0067012D" w:rsidRDefault="0067012D" w:rsidP="006C4F04">
      <w:pPr>
        <w:jc w:val="center"/>
        <w:outlineLvl w:val="0"/>
        <w:rPr>
          <w:b/>
          <w:color w:val="800000"/>
          <w:sz w:val="52"/>
          <w:szCs w:val="52"/>
          <w:lang w:val="en-IE"/>
        </w:rPr>
      </w:pPr>
      <w:r w:rsidRPr="0067012D">
        <w:rPr>
          <w:b/>
          <w:color w:val="800000"/>
          <w:sz w:val="52"/>
          <w:szCs w:val="52"/>
          <w:lang w:val="en-IE"/>
        </w:rPr>
        <w:t>POLASAITHE</w:t>
      </w:r>
    </w:p>
    <w:p w14:paraId="18F4105E" w14:textId="77777777" w:rsidR="0067012D" w:rsidRPr="0067012D" w:rsidRDefault="0067012D" w:rsidP="006C4F04">
      <w:pPr>
        <w:jc w:val="center"/>
        <w:outlineLvl w:val="0"/>
        <w:rPr>
          <w:b/>
          <w:color w:val="800000"/>
          <w:sz w:val="52"/>
          <w:szCs w:val="52"/>
          <w:lang w:val="en-IE"/>
        </w:rPr>
      </w:pPr>
    </w:p>
    <w:p w14:paraId="6624AB28" w14:textId="77777777" w:rsidR="0067012D" w:rsidRPr="0067012D" w:rsidRDefault="0067012D" w:rsidP="006C4F04">
      <w:pPr>
        <w:jc w:val="center"/>
        <w:outlineLvl w:val="0"/>
        <w:rPr>
          <w:b/>
          <w:color w:val="800000"/>
          <w:sz w:val="52"/>
          <w:szCs w:val="52"/>
          <w:lang w:val="en-IE"/>
        </w:rPr>
      </w:pPr>
      <w:r w:rsidRPr="0067012D">
        <w:rPr>
          <w:b/>
          <w:color w:val="800000"/>
          <w:sz w:val="52"/>
          <w:szCs w:val="52"/>
          <w:lang w:val="en-IE"/>
        </w:rPr>
        <w:t>FRITHBHULAÍOCHTA</w:t>
      </w:r>
    </w:p>
    <w:p w14:paraId="27C70289" w14:textId="77777777" w:rsidR="0067012D" w:rsidRPr="0067012D" w:rsidRDefault="0067012D" w:rsidP="006C4F04">
      <w:pPr>
        <w:jc w:val="center"/>
        <w:outlineLvl w:val="0"/>
        <w:rPr>
          <w:b/>
          <w:color w:val="800000"/>
          <w:sz w:val="52"/>
          <w:szCs w:val="52"/>
          <w:lang w:val="en-IE"/>
        </w:rPr>
      </w:pPr>
    </w:p>
    <w:p w14:paraId="18B915EB" w14:textId="77777777" w:rsidR="0067012D" w:rsidRDefault="0067012D" w:rsidP="006C4F04">
      <w:pPr>
        <w:jc w:val="center"/>
        <w:outlineLvl w:val="0"/>
        <w:rPr>
          <w:b/>
          <w:color w:val="800000"/>
          <w:sz w:val="52"/>
          <w:szCs w:val="52"/>
          <w:lang w:val="en-IE"/>
        </w:rPr>
      </w:pPr>
    </w:p>
    <w:p w14:paraId="0F8A8B2D" w14:textId="77777777" w:rsidR="0067012D" w:rsidRDefault="0067012D" w:rsidP="006C4F04">
      <w:pPr>
        <w:jc w:val="center"/>
        <w:outlineLvl w:val="0"/>
        <w:rPr>
          <w:b/>
          <w:color w:val="800000"/>
          <w:sz w:val="52"/>
          <w:szCs w:val="52"/>
          <w:lang w:val="en-IE"/>
        </w:rPr>
      </w:pPr>
    </w:p>
    <w:p w14:paraId="5109F6AB" w14:textId="77777777" w:rsidR="0067012D" w:rsidRPr="0067012D" w:rsidRDefault="0067012D" w:rsidP="006C4F04">
      <w:pPr>
        <w:jc w:val="center"/>
        <w:outlineLvl w:val="0"/>
        <w:rPr>
          <w:b/>
          <w:color w:val="800000"/>
          <w:sz w:val="52"/>
          <w:szCs w:val="52"/>
          <w:lang w:val="en-IE"/>
        </w:rPr>
      </w:pPr>
    </w:p>
    <w:p w14:paraId="0648D63E" w14:textId="6865B2A0" w:rsidR="0067012D" w:rsidRPr="0067012D" w:rsidRDefault="0067012D" w:rsidP="006C4F04">
      <w:pPr>
        <w:jc w:val="center"/>
        <w:outlineLvl w:val="0"/>
        <w:rPr>
          <w:b/>
          <w:color w:val="800000"/>
          <w:sz w:val="52"/>
          <w:szCs w:val="52"/>
          <w:lang w:val="en-IE"/>
        </w:rPr>
      </w:pPr>
      <w:r w:rsidRPr="0067012D">
        <w:rPr>
          <w:b/>
          <w:color w:val="800000"/>
          <w:sz w:val="52"/>
          <w:szCs w:val="52"/>
          <w:lang w:val="en-IE"/>
        </w:rPr>
        <w:t>ANTI-BULLYING POLIC</w:t>
      </w:r>
      <w:r w:rsidR="00284273">
        <w:rPr>
          <w:b/>
          <w:color w:val="800000"/>
          <w:sz w:val="52"/>
          <w:szCs w:val="52"/>
          <w:lang w:val="en-IE"/>
        </w:rPr>
        <w:t>Y</w:t>
      </w:r>
    </w:p>
    <w:p w14:paraId="334FAD04" w14:textId="77777777" w:rsidR="0067012D" w:rsidRPr="0067012D" w:rsidRDefault="0067012D" w:rsidP="006C4F04">
      <w:pPr>
        <w:jc w:val="center"/>
        <w:outlineLvl w:val="0"/>
        <w:rPr>
          <w:b/>
          <w:color w:val="800000"/>
          <w:sz w:val="52"/>
          <w:szCs w:val="52"/>
          <w:lang w:val="en-IE"/>
        </w:rPr>
      </w:pPr>
    </w:p>
    <w:p w14:paraId="12AD378A" w14:textId="77777777" w:rsidR="0067012D" w:rsidRPr="0067012D" w:rsidRDefault="0067012D" w:rsidP="006C4F04">
      <w:pPr>
        <w:jc w:val="center"/>
        <w:outlineLvl w:val="0"/>
        <w:rPr>
          <w:b/>
          <w:color w:val="800000"/>
          <w:sz w:val="52"/>
          <w:szCs w:val="52"/>
          <w:lang w:val="en-IE"/>
        </w:rPr>
      </w:pPr>
    </w:p>
    <w:bookmarkEnd w:id="1"/>
    <w:p w14:paraId="1A386EBE" w14:textId="77777777" w:rsidR="0067012D" w:rsidRPr="0067012D" w:rsidRDefault="0067012D" w:rsidP="006C4F04">
      <w:pPr>
        <w:jc w:val="center"/>
        <w:outlineLvl w:val="0"/>
        <w:rPr>
          <w:b/>
          <w:color w:val="800000"/>
          <w:sz w:val="52"/>
          <w:szCs w:val="52"/>
          <w:lang w:val="en-IE"/>
        </w:rPr>
      </w:pPr>
    </w:p>
    <w:p w14:paraId="01FD3F0D" w14:textId="77777777" w:rsidR="0067012D" w:rsidRDefault="0067012D" w:rsidP="006C4F04">
      <w:pPr>
        <w:jc w:val="center"/>
        <w:outlineLvl w:val="0"/>
        <w:rPr>
          <w:b/>
          <w:color w:val="800000"/>
          <w:sz w:val="30"/>
          <w:lang w:val="en-IE"/>
        </w:rPr>
      </w:pPr>
    </w:p>
    <w:p w14:paraId="6B6888E5" w14:textId="77777777" w:rsidR="0067012D" w:rsidRDefault="0067012D" w:rsidP="006C4F04">
      <w:pPr>
        <w:jc w:val="center"/>
        <w:outlineLvl w:val="0"/>
        <w:rPr>
          <w:b/>
          <w:color w:val="800000"/>
          <w:sz w:val="30"/>
          <w:lang w:val="en-IE"/>
        </w:rPr>
      </w:pPr>
    </w:p>
    <w:p w14:paraId="2458BBB9" w14:textId="77777777" w:rsidR="0067012D" w:rsidRDefault="0067012D" w:rsidP="006C4F04">
      <w:pPr>
        <w:jc w:val="center"/>
        <w:outlineLvl w:val="0"/>
        <w:rPr>
          <w:b/>
          <w:color w:val="800000"/>
          <w:sz w:val="30"/>
          <w:lang w:val="en-IE"/>
        </w:rPr>
      </w:pPr>
    </w:p>
    <w:p w14:paraId="7B265C6E" w14:textId="77777777" w:rsidR="0067012D" w:rsidRDefault="0067012D" w:rsidP="006C4F04">
      <w:pPr>
        <w:jc w:val="center"/>
        <w:outlineLvl w:val="0"/>
        <w:rPr>
          <w:b/>
          <w:color w:val="800000"/>
          <w:sz w:val="30"/>
          <w:lang w:val="en-IE"/>
        </w:rPr>
      </w:pPr>
    </w:p>
    <w:p w14:paraId="09B4D8F5" w14:textId="77777777" w:rsidR="0067012D" w:rsidRDefault="0067012D" w:rsidP="006C4F04">
      <w:pPr>
        <w:jc w:val="center"/>
        <w:outlineLvl w:val="0"/>
        <w:rPr>
          <w:b/>
          <w:color w:val="800000"/>
          <w:sz w:val="30"/>
          <w:lang w:val="en-IE"/>
        </w:rPr>
      </w:pPr>
    </w:p>
    <w:p w14:paraId="79F3DF2E" w14:textId="77777777" w:rsidR="0067012D" w:rsidRDefault="0067012D" w:rsidP="006C4F04">
      <w:pPr>
        <w:jc w:val="center"/>
        <w:outlineLvl w:val="0"/>
        <w:rPr>
          <w:b/>
          <w:color w:val="800000"/>
          <w:sz w:val="30"/>
          <w:lang w:val="en-IE"/>
        </w:rPr>
      </w:pPr>
    </w:p>
    <w:p w14:paraId="1BC5E00C" w14:textId="77777777" w:rsidR="0067012D" w:rsidRDefault="0067012D" w:rsidP="006C4F04">
      <w:pPr>
        <w:jc w:val="center"/>
        <w:outlineLvl w:val="0"/>
        <w:rPr>
          <w:b/>
          <w:color w:val="800000"/>
          <w:sz w:val="30"/>
          <w:lang w:val="en-IE"/>
        </w:rPr>
      </w:pPr>
      <w:bookmarkStart w:id="2" w:name="_GoBack"/>
      <w:bookmarkEnd w:id="2"/>
    </w:p>
    <w:bookmarkEnd w:id="0"/>
    <w:p w14:paraId="1130FB69" w14:textId="77777777" w:rsidR="006C4F04" w:rsidRPr="00626086" w:rsidRDefault="006C4F04" w:rsidP="006C4F04">
      <w:pPr>
        <w:shd w:val="clear" w:color="auto" w:fill="FFFFFF"/>
        <w:spacing w:line="300" w:lineRule="atLeast"/>
        <w:jc w:val="center"/>
        <w:rPr>
          <w:rFonts w:ascii="Arial" w:hAnsi="Arial" w:cs="Arial"/>
          <w:b/>
          <w:color w:val="002060"/>
          <w:sz w:val="22"/>
          <w:szCs w:val="22"/>
          <w:lang w:eastAsia="en-IE"/>
        </w:rPr>
      </w:pPr>
      <w:r w:rsidRPr="00626086">
        <w:rPr>
          <w:rFonts w:ascii="Arial" w:hAnsi="Arial" w:cs="Arial"/>
          <w:b/>
          <w:color w:val="002060"/>
          <w:sz w:val="22"/>
          <w:szCs w:val="22"/>
          <w:lang w:eastAsia="en-IE"/>
        </w:rPr>
        <w:lastRenderedPageBreak/>
        <w:t>Gaelscoil Thomáis Dáibhís- Anti Bullying Policy</w:t>
      </w:r>
    </w:p>
    <w:p w14:paraId="1F29B6D3" w14:textId="77777777" w:rsidR="0060362F" w:rsidRPr="00626086" w:rsidRDefault="0060362F" w:rsidP="006C4F04">
      <w:pPr>
        <w:shd w:val="clear" w:color="auto" w:fill="FFFFFF"/>
        <w:spacing w:line="300" w:lineRule="atLeast"/>
        <w:jc w:val="center"/>
        <w:rPr>
          <w:rFonts w:ascii="Arial" w:hAnsi="Arial" w:cs="Arial"/>
          <w:color w:val="002060"/>
          <w:sz w:val="22"/>
          <w:szCs w:val="22"/>
          <w:lang w:eastAsia="en-IE"/>
        </w:rPr>
      </w:pPr>
    </w:p>
    <w:p w14:paraId="1E5781AA" w14:textId="77777777" w:rsidR="006C4F04" w:rsidRPr="00626086" w:rsidRDefault="006C4F04" w:rsidP="006C4F04">
      <w:pPr>
        <w:shd w:val="clear" w:color="auto" w:fill="FFFFFF"/>
        <w:spacing w:line="300" w:lineRule="atLeast"/>
        <w:rPr>
          <w:rFonts w:ascii="Arial" w:hAnsi="Arial" w:cs="Arial"/>
          <w:color w:val="002060"/>
          <w:sz w:val="22"/>
          <w:szCs w:val="22"/>
          <w:lang w:eastAsia="en-IE"/>
        </w:rPr>
      </w:pPr>
      <w:r w:rsidRPr="00626086">
        <w:rPr>
          <w:rFonts w:ascii="Arial" w:hAnsi="Arial" w:cs="Arial"/>
          <w:color w:val="002060"/>
          <w:sz w:val="22"/>
          <w:szCs w:val="22"/>
          <w:lang w:eastAsia="en-IE"/>
        </w:rPr>
        <w:t>1) In accordance with the requirements of the Education (Welfare) Act 2000 and the Code of Behaviour Guidelines issued by the NEWB, the Board of Management of Gaelscoil Thomáis Dáibhís has adopted the following anti-bullying policy within the framework of the schools' overall code of behaviour. This policy fully complies with the requirements of the Anti-Bullying Procedures for Primary and Post-Primary Schools which was published in September 2013.</w:t>
      </w:r>
    </w:p>
    <w:p w14:paraId="1E161566" w14:textId="77777777" w:rsidR="00CE0BD2" w:rsidRPr="00626086" w:rsidRDefault="00CE0BD2" w:rsidP="006C4F04">
      <w:pPr>
        <w:shd w:val="clear" w:color="auto" w:fill="FFFFFF"/>
        <w:spacing w:line="300" w:lineRule="atLeast"/>
        <w:rPr>
          <w:rFonts w:ascii="Arial" w:hAnsi="Arial" w:cs="Arial"/>
          <w:color w:val="002060"/>
          <w:sz w:val="22"/>
          <w:szCs w:val="22"/>
          <w:lang w:eastAsia="en-IE"/>
        </w:rPr>
      </w:pPr>
    </w:p>
    <w:p w14:paraId="503FBE33" w14:textId="77777777" w:rsidR="006C4F04" w:rsidRPr="00626086" w:rsidRDefault="006C4F04" w:rsidP="006C4F04">
      <w:pPr>
        <w:shd w:val="clear" w:color="auto" w:fill="FFFFFF"/>
        <w:spacing w:line="300" w:lineRule="atLeast"/>
        <w:rPr>
          <w:rFonts w:ascii="Arial" w:hAnsi="Arial" w:cs="Arial"/>
          <w:color w:val="002060"/>
          <w:sz w:val="22"/>
          <w:szCs w:val="22"/>
          <w:lang w:eastAsia="en-IE"/>
        </w:rPr>
      </w:pPr>
      <w:r w:rsidRPr="00626086">
        <w:rPr>
          <w:rFonts w:ascii="Arial" w:hAnsi="Arial" w:cs="Arial"/>
          <w:color w:val="002060"/>
          <w:sz w:val="22"/>
          <w:szCs w:val="22"/>
          <w:lang w:eastAsia="en-IE"/>
        </w:rPr>
        <w:t>2) The Board of Management recognises the very serious nature of bullying and the negative impact that it can have on the lives of pupils and is therefore fully committed to the following key principles of best practice in preventing and tackling bullying behaviour.</w:t>
      </w:r>
    </w:p>
    <w:p w14:paraId="387083B1" w14:textId="77777777" w:rsidR="00CE0BD2" w:rsidRPr="00626086" w:rsidRDefault="00CE0BD2" w:rsidP="006C4F04">
      <w:pPr>
        <w:shd w:val="clear" w:color="auto" w:fill="FFFFFF"/>
        <w:spacing w:line="300" w:lineRule="atLeast"/>
        <w:rPr>
          <w:rFonts w:ascii="Arial" w:hAnsi="Arial" w:cs="Arial"/>
          <w:color w:val="002060"/>
          <w:sz w:val="22"/>
          <w:szCs w:val="22"/>
          <w:lang w:eastAsia="en-IE"/>
        </w:rPr>
      </w:pPr>
    </w:p>
    <w:p w14:paraId="4F78FCFC" w14:textId="77777777" w:rsidR="006C4F04" w:rsidRPr="00626086" w:rsidRDefault="006C4F04" w:rsidP="006C4F04">
      <w:pPr>
        <w:numPr>
          <w:ilvl w:val="0"/>
          <w:numId w:val="8"/>
        </w:numPr>
        <w:shd w:val="clear" w:color="auto" w:fill="FFFFFF"/>
        <w:ind w:left="375"/>
        <w:rPr>
          <w:rFonts w:ascii="Arial" w:hAnsi="Arial" w:cs="Arial"/>
          <w:color w:val="002060"/>
          <w:sz w:val="22"/>
          <w:szCs w:val="22"/>
          <w:lang w:eastAsia="en-IE"/>
        </w:rPr>
      </w:pPr>
      <w:r w:rsidRPr="00626086">
        <w:rPr>
          <w:rFonts w:ascii="Arial" w:hAnsi="Arial" w:cs="Arial"/>
          <w:color w:val="002060"/>
          <w:sz w:val="22"/>
          <w:szCs w:val="22"/>
          <w:lang w:eastAsia="en-IE"/>
        </w:rPr>
        <w:t>A positive school culture and climate which</w:t>
      </w:r>
    </w:p>
    <w:p w14:paraId="6F8E27A9" w14:textId="77777777" w:rsidR="00CE0BD2" w:rsidRPr="00626086" w:rsidRDefault="00CE0BD2" w:rsidP="00CE0BD2">
      <w:pPr>
        <w:shd w:val="clear" w:color="auto" w:fill="FFFFFF"/>
        <w:ind w:left="375"/>
        <w:rPr>
          <w:rFonts w:ascii="Arial" w:hAnsi="Arial" w:cs="Arial"/>
          <w:color w:val="002060"/>
          <w:sz w:val="22"/>
          <w:szCs w:val="22"/>
          <w:lang w:eastAsia="en-IE"/>
        </w:rPr>
      </w:pPr>
    </w:p>
    <w:p w14:paraId="3B946F9D" w14:textId="77777777" w:rsidR="006C4F04" w:rsidRPr="00626086" w:rsidRDefault="006C4F04" w:rsidP="00030BA6">
      <w:pPr>
        <w:pStyle w:val="ListParagraph"/>
        <w:numPr>
          <w:ilvl w:val="0"/>
          <w:numId w:val="8"/>
        </w:numPr>
        <w:shd w:val="clear" w:color="auto" w:fill="FFFFFF"/>
        <w:rPr>
          <w:rFonts w:ascii="Arial" w:hAnsi="Arial" w:cs="Arial"/>
          <w:color w:val="002060"/>
          <w:lang w:eastAsia="en-IE"/>
        </w:rPr>
      </w:pPr>
      <w:r w:rsidRPr="00626086">
        <w:rPr>
          <w:rFonts w:ascii="Arial" w:hAnsi="Arial" w:cs="Arial"/>
          <w:color w:val="002060"/>
          <w:lang w:eastAsia="en-IE"/>
        </w:rPr>
        <w:t>is welcoming of difference and diversity and is based on inclusivity;</w:t>
      </w:r>
    </w:p>
    <w:p w14:paraId="488A9F32" w14:textId="77777777" w:rsidR="006C4F04" w:rsidRPr="00626086" w:rsidRDefault="006C4F04" w:rsidP="00030BA6">
      <w:pPr>
        <w:pStyle w:val="ListParagraph"/>
        <w:numPr>
          <w:ilvl w:val="0"/>
          <w:numId w:val="8"/>
        </w:numPr>
        <w:shd w:val="clear" w:color="auto" w:fill="FFFFFF"/>
        <w:rPr>
          <w:rFonts w:ascii="Arial" w:hAnsi="Arial" w:cs="Arial"/>
          <w:color w:val="002060"/>
          <w:lang w:eastAsia="en-IE"/>
        </w:rPr>
      </w:pPr>
      <w:r w:rsidRPr="00626086">
        <w:rPr>
          <w:rFonts w:ascii="Arial" w:hAnsi="Arial" w:cs="Arial"/>
          <w:color w:val="002060"/>
          <w:lang w:eastAsia="en-IE"/>
        </w:rPr>
        <w:t>encourages pupils to disclose and discuss incidents of bullying behaviour in a non-threatening environment;</w:t>
      </w:r>
    </w:p>
    <w:p w14:paraId="090A0DBF" w14:textId="77777777" w:rsidR="00CE0BD2" w:rsidRPr="00626086" w:rsidRDefault="006C4F04" w:rsidP="00030BA6">
      <w:pPr>
        <w:pStyle w:val="ListParagraph"/>
        <w:numPr>
          <w:ilvl w:val="0"/>
          <w:numId w:val="8"/>
        </w:numPr>
        <w:shd w:val="clear" w:color="auto" w:fill="FFFFFF"/>
        <w:rPr>
          <w:rFonts w:ascii="Arial" w:hAnsi="Arial" w:cs="Arial"/>
          <w:color w:val="002060"/>
          <w:lang w:eastAsia="en-IE"/>
        </w:rPr>
      </w:pPr>
      <w:r w:rsidRPr="00626086">
        <w:rPr>
          <w:rFonts w:ascii="Arial" w:hAnsi="Arial" w:cs="Arial"/>
          <w:color w:val="002060"/>
          <w:lang w:eastAsia="en-IE"/>
        </w:rPr>
        <w:t>promotes respectful relationships across the school community;</w:t>
      </w:r>
    </w:p>
    <w:p w14:paraId="61BDFDED" w14:textId="77777777" w:rsidR="006C4F04" w:rsidRPr="00626086" w:rsidRDefault="006C4F04" w:rsidP="006C4F04">
      <w:pPr>
        <w:numPr>
          <w:ilvl w:val="0"/>
          <w:numId w:val="8"/>
        </w:numPr>
        <w:shd w:val="clear" w:color="auto" w:fill="FFFFFF"/>
        <w:spacing w:before="100" w:beforeAutospacing="1" w:after="180"/>
        <w:ind w:left="375"/>
        <w:rPr>
          <w:rFonts w:ascii="Arial" w:hAnsi="Arial" w:cs="Arial"/>
          <w:color w:val="002060"/>
          <w:sz w:val="22"/>
          <w:szCs w:val="22"/>
          <w:lang w:eastAsia="en-IE"/>
        </w:rPr>
      </w:pPr>
      <w:r w:rsidRPr="00626086">
        <w:rPr>
          <w:rFonts w:ascii="Arial" w:hAnsi="Arial" w:cs="Arial"/>
          <w:color w:val="002060"/>
          <w:sz w:val="22"/>
          <w:szCs w:val="22"/>
          <w:lang w:eastAsia="en-IE"/>
        </w:rPr>
        <w:t>Effective leadership;</w:t>
      </w:r>
    </w:p>
    <w:p w14:paraId="50C34703" w14:textId="77777777" w:rsidR="006C4F04" w:rsidRPr="00626086" w:rsidRDefault="006C4F04" w:rsidP="006C4F04">
      <w:pPr>
        <w:numPr>
          <w:ilvl w:val="0"/>
          <w:numId w:val="8"/>
        </w:numPr>
        <w:shd w:val="clear" w:color="auto" w:fill="FFFFFF"/>
        <w:spacing w:before="100" w:beforeAutospacing="1" w:after="180"/>
        <w:ind w:left="375"/>
        <w:rPr>
          <w:rFonts w:ascii="Arial" w:hAnsi="Arial" w:cs="Arial"/>
          <w:color w:val="002060"/>
          <w:sz w:val="22"/>
          <w:szCs w:val="22"/>
          <w:lang w:eastAsia="en-IE"/>
        </w:rPr>
      </w:pPr>
      <w:r w:rsidRPr="00626086">
        <w:rPr>
          <w:rFonts w:ascii="Arial" w:hAnsi="Arial" w:cs="Arial"/>
          <w:color w:val="002060"/>
          <w:sz w:val="22"/>
          <w:szCs w:val="22"/>
          <w:lang w:eastAsia="en-IE"/>
        </w:rPr>
        <w:t>A school-wide approach;</w:t>
      </w:r>
    </w:p>
    <w:p w14:paraId="6E8816BA" w14:textId="77777777" w:rsidR="006C4F04" w:rsidRPr="00626086" w:rsidRDefault="006C4F04" w:rsidP="006C4F04">
      <w:pPr>
        <w:numPr>
          <w:ilvl w:val="0"/>
          <w:numId w:val="8"/>
        </w:numPr>
        <w:shd w:val="clear" w:color="auto" w:fill="FFFFFF"/>
        <w:spacing w:before="100" w:beforeAutospacing="1" w:after="180"/>
        <w:ind w:left="375"/>
        <w:rPr>
          <w:rFonts w:ascii="Arial" w:hAnsi="Arial" w:cs="Arial"/>
          <w:color w:val="002060"/>
          <w:sz w:val="22"/>
          <w:szCs w:val="22"/>
          <w:lang w:eastAsia="en-IE"/>
        </w:rPr>
      </w:pPr>
      <w:r w:rsidRPr="00626086">
        <w:rPr>
          <w:rFonts w:ascii="Arial" w:hAnsi="Arial" w:cs="Arial"/>
          <w:color w:val="002060"/>
          <w:sz w:val="22"/>
          <w:szCs w:val="22"/>
          <w:lang w:eastAsia="en-IE"/>
        </w:rPr>
        <w:t>A shared understanding of what bullying is and its impact;</w:t>
      </w:r>
    </w:p>
    <w:p w14:paraId="75DCD933" w14:textId="77777777" w:rsidR="006C4F04" w:rsidRPr="00626086" w:rsidRDefault="006C4F04" w:rsidP="006C4F04">
      <w:pPr>
        <w:numPr>
          <w:ilvl w:val="0"/>
          <w:numId w:val="8"/>
        </w:numPr>
        <w:shd w:val="clear" w:color="auto" w:fill="FFFFFF"/>
        <w:spacing w:before="100" w:beforeAutospacing="1" w:after="180"/>
        <w:ind w:left="375"/>
        <w:rPr>
          <w:rFonts w:ascii="Arial" w:hAnsi="Arial" w:cs="Arial"/>
          <w:color w:val="002060"/>
          <w:sz w:val="22"/>
          <w:szCs w:val="22"/>
          <w:lang w:eastAsia="en-IE"/>
        </w:rPr>
      </w:pPr>
      <w:r w:rsidRPr="00626086">
        <w:rPr>
          <w:rFonts w:ascii="Arial" w:hAnsi="Arial" w:cs="Arial"/>
          <w:color w:val="002060"/>
          <w:sz w:val="22"/>
          <w:szCs w:val="22"/>
          <w:lang w:eastAsia="en-IE"/>
        </w:rPr>
        <w:t>Implementation of education and prevention strategies (including awareness raising measures) that-</w:t>
      </w:r>
    </w:p>
    <w:p w14:paraId="34856EA4" w14:textId="77777777" w:rsidR="006C4F04" w:rsidRPr="00626086" w:rsidRDefault="006C4F04" w:rsidP="00D73655">
      <w:pPr>
        <w:pStyle w:val="ListParagraph"/>
        <w:numPr>
          <w:ilvl w:val="0"/>
          <w:numId w:val="8"/>
        </w:numPr>
        <w:shd w:val="clear" w:color="auto" w:fill="FFFFFF"/>
        <w:spacing w:before="100" w:beforeAutospacing="1" w:after="180"/>
        <w:rPr>
          <w:rFonts w:ascii="Arial" w:hAnsi="Arial" w:cs="Arial"/>
          <w:color w:val="002060"/>
          <w:lang w:eastAsia="en-IE"/>
        </w:rPr>
      </w:pPr>
      <w:r w:rsidRPr="00626086">
        <w:rPr>
          <w:rFonts w:ascii="Arial" w:hAnsi="Arial" w:cs="Arial"/>
          <w:color w:val="002060"/>
          <w:lang w:eastAsia="en-IE"/>
        </w:rPr>
        <w:t>build empathy, respect and resilience in pupils;</w:t>
      </w:r>
    </w:p>
    <w:p w14:paraId="7DF25FD1" w14:textId="77777777" w:rsidR="006C4F04" w:rsidRPr="00626086" w:rsidRDefault="006C4F04" w:rsidP="00D73655">
      <w:pPr>
        <w:pStyle w:val="ListParagraph"/>
        <w:numPr>
          <w:ilvl w:val="0"/>
          <w:numId w:val="8"/>
        </w:numPr>
        <w:shd w:val="clear" w:color="auto" w:fill="FFFFFF"/>
        <w:spacing w:before="100" w:beforeAutospacing="1" w:after="180"/>
        <w:rPr>
          <w:rFonts w:ascii="Arial" w:hAnsi="Arial" w:cs="Arial"/>
          <w:color w:val="002060"/>
          <w:lang w:eastAsia="en-IE"/>
        </w:rPr>
      </w:pPr>
      <w:r w:rsidRPr="00626086">
        <w:rPr>
          <w:rFonts w:ascii="Arial" w:hAnsi="Arial" w:cs="Arial"/>
          <w:color w:val="002060"/>
          <w:lang w:eastAsia="en-IE"/>
        </w:rPr>
        <w:t>explicitly address the issues of cyber-bullying and identity-based bullying including in particular, homophobic and transphobic bullying.</w:t>
      </w:r>
    </w:p>
    <w:p w14:paraId="5652D7C0" w14:textId="77777777" w:rsidR="006C4F04" w:rsidRPr="00626086" w:rsidRDefault="006C4F04" w:rsidP="006C4F04">
      <w:pPr>
        <w:numPr>
          <w:ilvl w:val="0"/>
          <w:numId w:val="8"/>
        </w:numPr>
        <w:shd w:val="clear" w:color="auto" w:fill="FFFFFF"/>
        <w:spacing w:before="100" w:beforeAutospacing="1" w:after="180"/>
        <w:ind w:left="375"/>
        <w:rPr>
          <w:rFonts w:ascii="Arial" w:hAnsi="Arial" w:cs="Arial"/>
          <w:color w:val="002060"/>
          <w:sz w:val="22"/>
          <w:szCs w:val="22"/>
          <w:lang w:eastAsia="en-IE"/>
        </w:rPr>
      </w:pPr>
      <w:r w:rsidRPr="00626086">
        <w:rPr>
          <w:rFonts w:ascii="Arial" w:hAnsi="Arial" w:cs="Arial"/>
          <w:color w:val="002060"/>
          <w:sz w:val="22"/>
          <w:szCs w:val="22"/>
          <w:lang w:eastAsia="en-IE"/>
        </w:rPr>
        <w:t>Effective supervision and monitoring of pupils;</w:t>
      </w:r>
    </w:p>
    <w:p w14:paraId="432BC049" w14:textId="77777777" w:rsidR="006C4F04" w:rsidRPr="00626086" w:rsidRDefault="006C4F04" w:rsidP="006C4F04">
      <w:pPr>
        <w:numPr>
          <w:ilvl w:val="0"/>
          <w:numId w:val="8"/>
        </w:numPr>
        <w:shd w:val="clear" w:color="auto" w:fill="FFFFFF"/>
        <w:spacing w:before="100" w:beforeAutospacing="1" w:after="180"/>
        <w:ind w:left="375"/>
        <w:rPr>
          <w:rFonts w:ascii="Arial" w:hAnsi="Arial" w:cs="Arial"/>
          <w:color w:val="002060"/>
          <w:sz w:val="22"/>
          <w:szCs w:val="22"/>
          <w:lang w:eastAsia="en-IE"/>
        </w:rPr>
      </w:pPr>
      <w:r w:rsidRPr="00626086">
        <w:rPr>
          <w:rFonts w:ascii="Arial" w:hAnsi="Arial" w:cs="Arial"/>
          <w:color w:val="002060"/>
          <w:sz w:val="22"/>
          <w:szCs w:val="22"/>
          <w:lang w:eastAsia="en-IE"/>
        </w:rPr>
        <w:t>Supports for staff;</w:t>
      </w:r>
    </w:p>
    <w:p w14:paraId="007C7AB4" w14:textId="77777777" w:rsidR="006C4F04" w:rsidRPr="00626086" w:rsidRDefault="006C4F04" w:rsidP="006C4F04">
      <w:pPr>
        <w:numPr>
          <w:ilvl w:val="0"/>
          <w:numId w:val="8"/>
        </w:numPr>
        <w:shd w:val="clear" w:color="auto" w:fill="FFFFFF"/>
        <w:spacing w:before="100" w:beforeAutospacing="1" w:after="180"/>
        <w:ind w:left="375"/>
        <w:rPr>
          <w:rFonts w:ascii="Arial" w:hAnsi="Arial" w:cs="Arial"/>
          <w:color w:val="002060"/>
          <w:sz w:val="22"/>
          <w:szCs w:val="22"/>
          <w:lang w:eastAsia="en-IE"/>
        </w:rPr>
      </w:pPr>
      <w:r w:rsidRPr="00626086">
        <w:rPr>
          <w:rFonts w:ascii="Arial" w:hAnsi="Arial" w:cs="Arial"/>
          <w:color w:val="002060"/>
          <w:sz w:val="22"/>
          <w:szCs w:val="22"/>
          <w:lang w:eastAsia="en-IE"/>
        </w:rPr>
        <w:t>Consistent recording, investigation and follow-up of bullying behaviour (including use of established intervention strategies);</w:t>
      </w:r>
    </w:p>
    <w:p w14:paraId="427BF81F" w14:textId="77777777" w:rsidR="006C4F04" w:rsidRPr="00626086" w:rsidRDefault="006C4F04" w:rsidP="006C4F04">
      <w:pPr>
        <w:numPr>
          <w:ilvl w:val="0"/>
          <w:numId w:val="8"/>
        </w:numPr>
        <w:shd w:val="clear" w:color="auto" w:fill="FFFFFF"/>
        <w:spacing w:before="100" w:beforeAutospacing="1" w:after="180"/>
        <w:ind w:left="375"/>
        <w:rPr>
          <w:rFonts w:ascii="Arial" w:hAnsi="Arial" w:cs="Arial"/>
          <w:color w:val="002060"/>
          <w:sz w:val="22"/>
          <w:szCs w:val="22"/>
          <w:lang w:eastAsia="en-IE"/>
        </w:rPr>
      </w:pPr>
      <w:r w:rsidRPr="00626086">
        <w:rPr>
          <w:rFonts w:ascii="Arial" w:hAnsi="Arial" w:cs="Arial"/>
          <w:color w:val="002060"/>
          <w:sz w:val="22"/>
          <w:szCs w:val="22"/>
          <w:lang w:eastAsia="en-IE"/>
        </w:rPr>
        <w:t>On-going evaluation of the effectiveness of the anti-bullying policy.</w:t>
      </w:r>
    </w:p>
    <w:p w14:paraId="28EAA7F6" w14:textId="77777777" w:rsidR="00CE0BD2" w:rsidRPr="00626086" w:rsidRDefault="006C4F04" w:rsidP="006C4F04">
      <w:pPr>
        <w:shd w:val="clear" w:color="auto" w:fill="FFFFFF"/>
        <w:spacing w:after="150" w:line="300" w:lineRule="atLeast"/>
        <w:rPr>
          <w:rFonts w:ascii="Arial" w:hAnsi="Arial" w:cs="Arial"/>
          <w:color w:val="FF0000"/>
          <w:sz w:val="22"/>
          <w:szCs w:val="22"/>
          <w:lang w:val="en-GB" w:eastAsia="en-IE"/>
        </w:rPr>
      </w:pPr>
      <w:r w:rsidRPr="00626086">
        <w:rPr>
          <w:rFonts w:ascii="Arial" w:hAnsi="Arial" w:cs="Arial"/>
          <w:color w:val="FF0000"/>
          <w:sz w:val="22"/>
          <w:szCs w:val="22"/>
          <w:lang w:eastAsia="en-IE"/>
        </w:rPr>
        <w:t xml:space="preserve">3) </w:t>
      </w:r>
      <w:r w:rsidR="00CE0BD2" w:rsidRPr="00626086">
        <w:rPr>
          <w:rFonts w:ascii="Arial" w:hAnsi="Arial" w:cs="Arial"/>
          <w:color w:val="FF0000"/>
          <w:sz w:val="22"/>
          <w:szCs w:val="22"/>
          <w:lang w:val="en-GB" w:eastAsia="en-IE"/>
        </w:rPr>
        <w:t>Defining Bullying</w:t>
      </w:r>
    </w:p>
    <w:p w14:paraId="4D3A607B" w14:textId="77777777" w:rsidR="006C4F04" w:rsidRPr="00626086" w:rsidRDefault="006C4F04" w:rsidP="006C4F04">
      <w:pPr>
        <w:shd w:val="clear" w:color="auto" w:fill="FFFFFF"/>
        <w:spacing w:after="150" w:line="300" w:lineRule="atLeast"/>
        <w:rPr>
          <w:rFonts w:ascii="Arial" w:hAnsi="Arial" w:cs="Arial"/>
          <w:color w:val="002060"/>
          <w:sz w:val="22"/>
          <w:szCs w:val="22"/>
          <w:lang w:eastAsia="en-IE"/>
        </w:rPr>
      </w:pPr>
      <w:r w:rsidRPr="00626086">
        <w:rPr>
          <w:rFonts w:ascii="Arial" w:hAnsi="Arial" w:cs="Arial"/>
          <w:color w:val="002060"/>
          <w:sz w:val="22"/>
          <w:szCs w:val="22"/>
          <w:lang w:eastAsia="en-IE"/>
        </w:rPr>
        <w:t>In accordance with the Anti-Bullying Procedures for Primary and Post-Primary Schools bullying is defined as follows:</w:t>
      </w:r>
    </w:p>
    <w:p w14:paraId="53943FE6" w14:textId="77777777" w:rsidR="006C4F04" w:rsidRPr="00626086" w:rsidRDefault="006C4F04" w:rsidP="006C4F04">
      <w:pPr>
        <w:shd w:val="clear" w:color="auto" w:fill="FFFFFF"/>
        <w:spacing w:after="150" w:line="300" w:lineRule="atLeast"/>
        <w:rPr>
          <w:rFonts w:ascii="Arial" w:hAnsi="Arial" w:cs="Arial"/>
          <w:color w:val="002060"/>
          <w:sz w:val="22"/>
          <w:szCs w:val="22"/>
          <w:lang w:eastAsia="en-IE"/>
        </w:rPr>
      </w:pPr>
      <w:r w:rsidRPr="00626086">
        <w:rPr>
          <w:rFonts w:ascii="Arial" w:hAnsi="Arial" w:cs="Arial"/>
          <w:color w:val="002060"/>
          <w:sz w:val="22"/>
          <w:szCs w:val="22"/>
          <w:lang w:eastAsia="en-IE"/>
        </w:rPr>
        <w:t>Bullying is unwanted negative behaviour, verbal, psychological or physical conducted by an individual or group against another person (or persons) and which is repeated over time.</w:t>
      </w:r>
    </w:p>
    <w:p w14:paraId="79644600" w14:textId="77777777" w:rsidR="006C4F04" w:rsidRPr="00626086" w:rsidRDefault="006C4F04" w:rsidP="006C4F04">
      <w:pPr>
        <w:shd w:val="clear" w:color="auto" w:fill="FFFFFF"/>
        <w:spacing w:after="150" w:line="300" w:lineRule="atLeast"/>
        <w:rPr>
          <w:rFonts w:ascii="Arial" w:hAnsi="Arial" w:cs="Arial"/>
          <w:color w:val="002060"/>
          <w:sz w:val="22"/>
          <w:szCs w:val="22"/>
          <w:lang w:eastAsia="en-IE"/>
        </w:rPr>
      </w:pPr>
      <w:r w:rsidRPr="00626086">
        <w:rPr>
          <w:rFonts w:ascii="Arial" w:hAnsi="Arial" w:cs="Arial"/>
          <w:color w:val="002060"/>
          <w:sz w:val="22"/>
          <w:szCs w:val="22"/>
          <w:lang w:eastAsia="en-IE"/>
        </w:rPr>
        <w:t>The following types of bullying are included in the definition of bullying:</w:t>
      </w:r>
    </w:p>
    <w:p w14:paraId="16DE59F9" w14:textId="77777777" w:rsidR="006C4F04" w:rsidRPr="00626086" w:rsidRDefault="006C4F04" w:rsidP="006C4F04">
      <w:pPr>
        <w:numPr>
          <w:ilvl w:val="0"/>
          <w:numId w:val="9"/>
        </w:numPr>
        <w:shd w:val="clear" w:color="auto" w:fill="FFFFFF"/>
        <w:spacing w:before="100" w:beforeAutospacing="1" w:after="180"/>
        <w:ind w:left="375"/>
        <w:rPr>
          <w:rFonts w:ascii="Arial" w:hAnsi="Arial" w:cs="Arial"/>
          <w:color w:val="002060"/>
          <w:sz w:val="22"/>
          <w:szCs w:val="22"/>
          <w:lang w:eastAsia="en-IE"/>
        </w:rPr>
      </w:pPr>
      <w:r w:rsidRPr="00626086">
        <w:rPr>
          <w:rFonts w:ascii="Arial" w:hAnsi="Arial" w:cs="Arial"/>
          <w:color w:val="002060"/>
          <w:sz w:val="22"/>
          <w:szCs w:val="22"/>
          <w:lang w:eastAsia="en-IE"/>
        </w:rPr>
        <w:lastRenderedPageBreak/>
        <w:t>deliberate exclusion, malicious gossip and other forms of relational bullying- name calling, intimidation, isolation/exclusion, physical aggression, extortion, damage to property. </w:t>
      </w:r>
    </w:p>
    <w:p w14:paraId="6B2E758E" w14:textId="77777777" w:rsidR="006C4F04" w:rsidRPr="00626086" w:rsidRDefault="006C4F04" w:rsidP="006C4F04">
      <w:pPr>
        <w:numPr>
          <w:ilvl w:val="0"/>
          <w:numId w:val="9"/>
        </w:numPr>
        <w:shd w:val="clear" w:color="auto" w:fill="FFFFFF"/>
        <w:spacing w:before="100" w:beforeAutospacing="1" w:after="180"/>
        <w:ind w:left="375"/>
        <w:rPr>
          <w:rFonts w:ascii="Arial" w:hAnsi="Arial" w:cs="Arial"/>
          <w:color w:val="002060"/>
          <w:sz w:val="22"/>
          <w:szCs w:val="22"/>
          <w:lang w:eastAsia="en-IE"/>
        </w:rPr>
      </w:pPr>
      <w:r w:rsidRPr="00626086">
        <w:rPr>
          <w:rFonts w:ascii="Arial" w:hAnsi="Arial" w:cs="Arial"/>
          <w:color w:val="002060"/>
          <w:sz w:val="22"/>
          <w:szCs w:val="22"/>
          <w:lang w:eastAsia="en-IE"/>
        </w:rPr>
        <w:t>cyber-bullying</w:t>
      </w:r>
    </w:p>
    <w:p w14:paraId="7060A917" w14:textId="77777777" w:rsidR="006C4F04" w:rsidRPr="00626086" w:rsidRDefault="006C4F04" w:rsidP="006C4F04">
      <w:pPr>
        <w:numPr>
          <w:ilvl w:val="0"/>
          <w:numId w:val="9"/>
        </w:numPr>
        <w:shd w:val="clear" w:color="auto" w:fill="FFFFFF"/>
        <w:spacing w:before="100" w:beforeAutospacing="1" w:after="180"/>
        <w:ind w:left="375"/>
        <w:rPr>
          <w:rFonts w:ascii="Arial" w:hAnsi="Arial" w:cs="Arial"/>
          <w:color w:val="002060"/>
          <w:sz w:val="22"/>
          <w:szCs w:val="22"/>
          <w:lang w:eastAsia="en-IE"/>
        </w:rPr>
      </w:pPr>
      <w:r w:rsidRPr="00626086">
        <w:rPr>
          <w:rFonts w:ascii="Arial" w:hAnsi="Arial" w:cs="Arial"/>
          <w:color w:val="002060"/>
          <w:sz w:val="22"/>
          <w:szCs w:val="22"/>
          <w:lang w:eastAsia="en-IE"/>
        </w:rPr>
        <w:t>identity based bullying such as homophobic bullying, racist bullying, bullying based on a person's membership of the Traveller community and bullying those with disabilities or special educational needs.</w:t>
      </w:r>
    </w:p>
    <w:p w14:paraId="4743D5C2" w14:textId="77777777" w:rsidR="006C4F04" w:rsidRPr="00626086" w:rsidRDefault="006C4F04" w:rsidP="006C4F04">
      <w:pPr>
        <w:shd w:val="clear" w:color="auto" w:fill="FFFFFF"/>
        <w:spacing w:after="150" w:line="300" w:lineRule="atLeast"/>
        <w:rPr>
          <w:rFonts w:ascii="Arial" w:hAnsi="Arial" w:cs="Arial"/>
          <w:color w:val="002060"/>
          <w:sz w:val="22"/>
          <w:szCs w:val="22"/>
          <w:lang w:eastAsia="en-IE"/>
        </w:rPr>
      </w:pPr>
      <w:r w:rsidRPr="00626086">
        <w:rPr>
          <w:rFonts w:ascii="Arial" w:hAnsi="Arial" w:cs="Arial"/>
          <w:color w:val="002060"/>
          <w:sz w:val="22"/>
          <w:szCs w:val="22"/>
          <w:lang w:eastAsia="en-IE"/>
        </w:rPr>
        <w:t>Isolated or once-off incidents of intentional negative behaviour, including a once-off offensive or hurtful text message or other private messaging, do not fall within the definition of bullying and should be dealt with, as appropriate, in accordance with the school's code of behaviour.</w:t>
      </w:r>
    </w:p>
    <w:p w14:paraId="106C5DCE" w14:textId="77777777" w:rsidR="006C4F04" w:rsidRPr="00626086" w:rsidRDefault="006C4F04" w:rsidP="006C4F04">
      <w:pPr>
        <w:shd w:val="clear" w:color="auto" w:fill="FFFFFF"/>
        <w:spacing w:after="150" w:line="300" w:lineRule="atLeast"/>
        <w:rPr>
          <w:rFonts w:ascii="Arial" w:hAnsi="Arial" w:cs="Arial"/>
          <w:color w:val="002060"/>
          <w:sz w:val="22"/>
          <w:szCs w:val="22"/>
          <w:lang w:eastAsia="en-IE"/>
        </w:rPr>
      </w:pPr>
      <w:r w:rsidRPr="00626086">
        <w:rPr>
          <w:rFonts w:ascii="Arial" w:hAnsi="Arial" w:cs="Arial"/>
          <w:color w:val="002060"/>
          <w:sz w:val="22"/>
          <w:szCs w:val="22"/>
          <w:lang w:eastAsia="en-IE"/>
        </w:rPr>
        <w:t>However, in the context of this policy, placing a once-off offensive or hurtful public message, image or statement on a social network site or other public forum where that message, image or statement can be viewed and/or repeated by other people will be regarded as bullying behaviour.</w:t>
      </w:r>
    </w:p>
    <w:p w14:paraId="285751A6" w14:textId="77777777" w:rsidR="006C4F04" w:rsidRPr="00626086" w:rsidRDefault="006C4F04" w:rsidP="006C4F04">
      <w:pPr>
        <w:shd w:val="clear" w:color="auto" w:fill="FFFFFF"/>
        <w:spacing w:after="150" w:line="300" w:lineRule="atLeast"/>
        <w:rPr>
          <w:rFonts w:ascii="Arial" w:hAnsi="Arial" w:cs="Arial"/>
          <w:color w:val="002060"/>
          <w:sz w:val="22"/>
          <w:szCs w:val="22"/>
          <w:lang w:eastAsia="en-IE"/>
        </w:rPr>
      </w:pPr>
      <w:r w:rsidRPr="00626086">
        <w:rPr>
          <w:rFonts w:ascii="Arial" w:hAnsi="Arial" w:cs="Arial"/>
          <w:color w:val="002060"/>
          <w:sz w:val="22"/>
          <w:szCs w:val="22"/>
          <w:lang w:eastAsia="en-IE"/>
        </w:rPr>
        <w:t>Negative behaviour that does not meet this definition of bullying will be dealt with in accordance with the school's code of behaviour.</w:t>
      </w:r>
    </w:p>
    <w:p w14:paraId="38E40E6B" w14:textId="77777777" w:rsidR="006C4F04" w:rsidRPr="00626086" w:rsidRDefault="006C4F04" w:rsidP="006C4F04">
      <w:pPr>
        <w:shd w:val="clear" w:color="auto" w:fill="FFFFFF"/>
        <w:spacing w:after="150" w:line="300" w:lineRule="atLeast"/>
        <w:rPr>
          <w:rFonts w:ascii="Arial" w:hAnsi="Arial" w:cs="Arial"/>
          <w:color w:val="002060"/>
          <w:sz w:val="22"/>
          <w:szCs w:val="22"/>
          <w:lang w:eastAsia="en-IE"/>
        </w:rPr>
      </w:pPr>
      <w:r w:rsidRPr="00626086">
        <w:rPr>
          <w:rFonts w:ascii="Arial" w:hAnsi="Arial" w:cs="Arial"/>
          <w:color w:val="002060"/>
          <w:sz w:val="22"/>
          <w:szCs w:val="22"/>
          <w:lang w:eastAsia="en-IE"/>
        </w:rPr>
        <w:t>Additional information on different types of bullying is set out in Section 2 of the Anti-Bullying Procedures for Primary and Post Primary Schools.</w:t>
      </w:r>
    </w:p>
    <w:p w14:paraId="2009F2CB" w14:textId="77777777" w:rsidR="00CE0BD2" w:rsidRPr="00626086" w:rsidRDefault="00CE0BD2" w:rsidP="00D73655">
      <w:pPr>
        <w:shd w:val="clear" w:color="auto" w:fill="FFFFFF"/>
        <w:spacing w:line="300" w:lineRule="atLeast"/>
        <w:rPr>
          <w:rFonts w:ascii="Arial" w:hAnsi="Arial" w:cs="Arial"/>
          <w:color w:val="FF0000"/>
          <w:sz w:val="22"/>
          <w:szCs w:val="22"/>
          <w:lang w:eastAsia="en-IE"/>
        </w:rPr>
      </w:pPr>
      <w:r w:rsidRPr="00626086">
        <w:rPr>
          <w:rFonts w:ascii="Arial" w:hAnsi="Arial" w:cs="Arial"/>
          <w:color w:val="FF0000"/>
          <w:sz w:val="22"/>
          <w:szCs w:val="22"/>
          <w:lang w:eastAsia="en-IE"/>
        </w:rPr>
        <w:t xml:space="preserve">4) Relevant Teachers </w:t>
      </w:r>
    </w:p>
    <w:p w14:paraId="38B41A02" w14:textId="77777777" w:rsidR="00D73655" w:rsidRPr="00626086" w:rsidRDefault="00D73655" w:rsidP="00D73655">
      <w:pPr>
        <w:shd w:val="clear" w:color="auto" w:fill="FFFFFF"/>
        <w:spacing w:line="300" w:lineRule="atLeast"/>
        <w:rPr>
          <w:rFonts w:ascii="Arial" w:hAnsi="Arial" w:cs="Arial"/>
          <w:color w:val="FF0000"/>
          <w:sz w:val="22"/>
          <w:szCs w:val="22"/>
          <w:lang w:val="en-GB" w:eastAsia="en-IE"/>
        </w:rPr>
      </w:pPr>
    </w:p>
    <w:p w14:paraId="70568468" w14:textId="77777777" w:rsidR="006C4F04" w:rsidRPr="00626086" w:rsidRDefault="006C4F04" w:rsidP="00D73655">
      <w:pPr>
        <w:shd w:val="clear" w:color="auto" w:fill="FFFFFF"/>
        <w:spacing w:line="300" w:lineRule="atLeast"/>
        <w:rPr>
          <w:rFonts w:ascii="Arial" w:hAnsi="Arial" w:cs="Arial"/>
          <w:color w:val="002060"/>
          <w:sz w:val="22"/>
          <w:szCs w:val="22"/>
          <w:lang w:val="en-GB" w:eastAsia="en-IE"/>
        </w:rPr>
      </w:pPr>
      <w:r w:rsidRPr="00626086">
        <w:rPr>
          <w:rFonts w:ascii="Arial" w:hAnsi="Arial" w:cs="Arial"/>
          <w:color w:val="002060"/>
          <w:sz w:val="22"/>
          <w:szCs w:val="22"/>
          <w:lang w:eastAsia="en-IE"/>
        </w:rPr>
        <w:t>The relevant teacher(s) for investigating and dealing with bullying are</w:t>
      </w:r>
      <w:r w:rsidR="00D73655" w:rsidRPr="00626086">
        <w:rPr>
          <w:rFonts w:ascii="Arial" w:hAnsi="Arial" w:cs="Arial"/>
          <w:color w:val="002060"/>
          <w:sz w:val="22"/>
          <w:szCs w:val="22"/>
          <w:lang w:val="en-GB" w:eastAsia="en-IE"/>
        </w:rPr>
        <w:t>:</w:t>
      </w:r>
    </w:p>
    <w:p w14:paraId="42228723" w14:textId="77777777" w:rsidR="00D73655" w:rsidRPr="00626086" w:rsidRDefault="00D73655" w:rsidP="00D73655">
      <w:pPr>
        <w:shd w:val="clear" w:color="auto" w:fill="FFFFFF"/>
        <w:spacing w:line="300" w:lineRule="atLeast"/>
        <w:rPr>
          <w:rFonts w:ascii="Arial" w:hAnsi="Arial" w:cs="Arial"/>
          <w:color w:val="002060"/>
          <w:sz w:val="22"/>
          <w:szCs w:val="22"/>
          <w:lang w:val="en-GB" w:eastAsia="en-IE"/>
        </w:rPr>
      </w:pPr>
    </w:p>
    <w:p w14:paraId="41A71F35" w14:textId="77777777" w:rsidR="006C4F04" w:rsidRPr="00626086" w:rsidRDefault="006C4F04" w:rsidP="00D73655">
      <w:pPr>
        <w:numPr>
          <w:ilvl w:val="0"/>
          <w:numId w:val="10"/>
        </w:numPr>
        <w:shd w:val="clear" w:color="auto" w:fill="FFFFFF"/>
        <w:ind w:left="375"/>
        <w:rPr>
          <w:rFonts w:ascii="Arial" w:hAnsi="Arial" w:cs="Arial"/>
          <w:color w:val="002060"/>
          <w:sz w:val="22"/>
          <w:szCs w:val="22"/>
          <w:lang w:eastAsia="en-IE"/>
        </w:rPr>
      </w:pPr>
      <w:r w:rsidRPr="00626086">
        <w:rPr>
          <w:rFonts w:ascii="Arial" w:hAnsi="Arial" w:cs="Arial"/>
          <w:color w:val="002060"/>
          <w:sz w:val="22"/>
          <w:szCs w:val="22"/>
          <w:lang w:eastAsia="en-IE"/>
        </w:rPr>
        <w:t>The Class Teacher(s) initially</w:t>
      </w:r>
    </w:p>
    <w:p w14:paraId="436517C2" w14:textId="77777777" w:rsidR="006C4F04" w:rsidRPr="00626086" w:rsidRDefault="006C4F04" w:rsidP="00D73655">
      <w:pPr>
        <w:numPr>
          <w:ilvl w:val="0"/>
          <w:numId w:val="10"/>
        </w:numPr>
        <w:shd w:val="clear" w:color="auto" w:fill="FFFFFF"/>
        <w:ind w:left="375"/>
        <w:rPr>
          <w:rFonts w:ascii="Arial" w:hAnsi="Arial" w:cs="Arial"/>
          <w:color w:val="002060"/>
          <w:sz w:val="22"/>
          <w:szCs w:val="22"/>
          <w:lang w:eastAsia="en-IE"/>
        </w:rPr>
      </w:pPr>
      <w:r w:rsidRPr="00626086">
        <w:rPr>
          <w:rFonts w:ascii="Arial" w:hAnsi="Arial" w:cs="Arial"/>
          <w:color w:val="002060"/>
          <w:sz w:val="22"/>
          <w:szCs w:val="22"/>
          <w:lang w:eastAsia="en-IE"/>
        </w:rPr>
        <w:t>The Deputy Principal and if necessary thereafter</w:t>
      </w:r>
    </w:p>
    <w:p w14:paraId="184D4FB6" w14:textId="77777777" w:rsidR="006C4F04" w:rsidRPr="00626086" w:rsidRDefault="006C4F04" w:rsidP="00D73655">
      <w:pPr>
        <w:numPr>
          <w:ilvl w:val="0"/>
          <w:numId w:val="10"/>
        </w:numPr>
        <w:shd w:val="clear" w:color="auto" w:fill="FFFFFF"/>
        <w:ind w:left="375"/>
        <w:rPr>
          <w:rFonts w:ascii="Arial" w:hAnsi="Arial" w:cs="Arial"/>
          <w:color w:val="002060"/>
          <w:sz w:val="22"/>
          <w:szCs w:val="22"/>
          <w:lang w:eastAsia="en-IE"/>
        </w:rPr>
      </w:pPr>
      <w:r w:rsidRPr="00626086">
        <w:rPr>
          <w:rFonts w:ascii="Arial" w:hAnsi="Arial" w:cs="Arial"/>
          <w:color w:val="002060"/>
          <w:sz w:val="22"/>
          <w:szCs w:val="22"/>
          <w:lang w:eastAsia="en-IE"/>
        </w:rPr>
        <w:t>The Principal</w:t>
      </w:r>
    </w:p>
    <w:p w14:paraId="68F7B19C" w14:textId="77777777" w:rsidR="00D73655" w:rsidRPr="00626086" w:rsidRDefault="00D73655" w:rsidP="00D73655">
      <w:pPr>
        <w:shd w:val="clear" w:color="auto" w:fill="FFFFFF"/>
        <w:ind w:left="15"/>
        <w:rPr>
          <w:rFonts w:ascii="Arial" w:hAnsi="Arial" w:cs="Arial"/>
          <w:color w:val="002060"/>
          <w:sz w:val="22"/>
          <w:szCs w:val="22"/>
          <w:lang w:eastAsia="en-IE"/>
        </w:rPr>
      </w:pPr>
    </w:p>
    <w:p w14:paraId="0165AC3B" w14:textId="77777777" w:rsidR="006C4F04" w:rsidRPr="00626086" w:rsidRDefault="006C4F04" w:rsidP="00D73655">
      <w:pPr>
        <w:shd w:val="clear" w:color="auto" w:fill="FFFFFF"/>
        <w:ind w:left="15"/>
        <w:rPr>
          <w:rFonts w:ascii="Arial" w:hAnsi="Arial" w:cs="Arial"/>
          <w:color w:val="002060"/>
          <w:sz w:val="22"/>
          <w:szCs w:val="22"/>
          <w:lang w:eastAsia="en-IE"/>
        </w:rPr>
      </w:pPr>
      <w:r w:rsidRPr="00626086">
        <w:rPr>
          <w:rFonts w:ascii="Arial" w:hAnsi="Arial" w:cs="Arial"/>
          <w:color w:val="002060"/>
          <w:sz w:val="22"/>
          <w:szCs w:val="22"/>
          <w:lang w:eastAsia="en-IE"/>
        </w:rPr>
        <w:t>Any teacher may act as relevant teacher if circumstances warrant it.</w:t>
      </w:r>
    </w:p>
    <w:p w14:paraId="348CFEE5" w14:textId="77777777" w:rsidR="00E90EDE" w:rsidRDefault="00E90EDE" w:rsidP="006C4F04">
      <w:pPr>
        <w:shd w:val="clear" w:color="auto" w:fill="FFFFFF"/>
        <w:spacing w:after="150" w:line="300" w:lineRule="atLeast"/>
        <w:rPr>
          <w:rFonts w:ascii="Arial" w:hAnsi="Arial" w:cs="Arial"/>
          <w:bCs/>
          <w:color w:val="FF0000"/>
          <w:sz w:val="22"/>
          <w:szCs w:val="22"/>
          <w:lang w:val="en-US" w:eastAsia="en-IE"/>
        </w:rPr>
      </w:pPr>
    </w:p>
    <w:p w14:paraId="201B5828" w14:textId="77777777" w:rsidR="00C868A7" w:rsidRPr="00626086" w:rsidRDefault="00C868A7" w:rsidP="006C4F04">
      <w:pPr>
        <w:shd w:val="clear" w:color="auto" w:fill="FFFFFF"/>
        <w:spacing w:after="150" w:line="300" w:lineRule="atLeast"/>
        <w:rPr>
          <w:rFonts w:ascii="Arial" w:hAnsi="Arial" w:cs="Arial"/>
          <w:color w:val="002060"/>
          <w:sz w:val="22"/>
          <w:szCs w:val="22"/>
          <w:lang w:eastAsia="en-IE"/>
        </w:rPr>
      </w:pPr>
      <w:r w:rsidRPr="00626086">
        <w:rPr>
          <w:rFonts w:ascii="Arial" w:hAnsi="Arial" w:cs="Arial"/>
          <w:bCs/>
          <w:color w:val="FF0000"/>
          <w:sz w:val="22"/>
          <w:szCs w:val="22"/>
          <w:lang w:val="en-US" w:eastAsia="en-IE"/>
        </w:rPr>
        <w:t>5</w:t>
      </w:r>
      <w:r w:rsidR="00D73655" w:rsidRPr="00626086">
        <w:rPr>
          <w:rFonts w:ascii="Arial" w:hAnsi="Arial" w:cs="Arial"/>
          <w:bCs/>
          <w:color w:val="FF0000"/>
          <w:sz w:val="22"/>
          <w:szCs w:val="22"/>
          <w:lang w:val="en-US" w:eastAsia="en-IE"/>
        </w:rPr>
        <w:t>)</w:t>
      </w:r>
      <w:r w:rsidRPr="00626086">
        <w:rPr>
          <w:rFonts w:ascii="Arial" w:hAnsi="Arial" w:cs="Arial"/>
          <w:bCs/>
          <w:color w:val="FF0000"/>
          <w:sz w:val="22"/>
          <w:szCs w:val="22"/>
          <w:lang w:val="en-US" w:eastAsia="en-IE"/>
        </w:rPr>
        <w:t xml:space="preserve"> Education and Prevention Strategies</w:t>
      </w:r>
    </w:p>
    <w:p w14:paraId="5411C804" w14:textId="77777777" w:rsidR="006C4F04" w:rsidRPr="00626086" w:rsidRDefault="006C4F04" w:rsidP="006C4F04">
      <w:pPr>
        <w:shd w:val="clear" w:color="auto" w:fill="FFFFFF"/>
        <w:spacing w:after="150" w:line="300" w:lineRule="atLeast"/>
        <w:rPr>
          <w:rFonts w:ascii="Arial" w:hAnsi="Arial" w:cs="Arial"/>
          <w:color w:val="002060"/>
          <w:sz w:val="22"/>
          <w:szCs w:val="22"/>
          <w:lang w:eastAsia="en-IE"/>
        </w:rPr>
      </w:pPr>
      <w:r w:rsidRPr="00626086">
        <w:rPr>
          <w:rFonts w:ascii="Arial" w:hAnsi="Arial" w:cs="Arial"/>
          <w:color w:val="002060"/>
          <w:sz w:val="22"/>
          <w:szCs w:val="22"/>
          <w:lang w:eastAsia="en-IE"/>
        </w:rPr>
        <w:t>The education and prevention strategies (including strategies specifically aimed at cyber-bullying and identity-based bullying including in particular, homophobic and transphobic bullying) that will be used by the school are as follows:</w:t>
      </w:r>
    </w:p>
    <w:p w14:paraId="49331C9A" w14:textId="77777777" w:rsidR="006C4F04" w:rsidRPr="00626086" w:rsidRDefault="00F0290F" w:rsidP="00F0290F">
      <w:pPr>
        <w:shd w:val="clear" w:color="auto" w:fill="FFFFFF"/>
        <w:spacing w:after="150" w:line="300" w:lineRule="atLeast"/>
        <w:rPr>
          <w:rFonts w:ascii="Arial" w:hAnsi="Arial" w:cs="Arial"/>
          <w:color w:val="002060"/>
          <w:sz w:val="22"/>
          <w:szCs w:val="22"/>
          <w:lang w:eastAsia="en-IE"/>
        </w:rPr>
      </w:pPr>
      <w:r w:rsidRPr="00626086">
        <w:rPr>
          <w:rFonts w:ascii="Arial" w:hAnsi="Arial" w:cs="Arial"/>
          <w:color w:val="FF0000"/>
          <w:sz w:val="22"/>
          <w:szCs w:val="22"/>
          <w:lang w:eastAsia="en-IE"/>
        </w:rPr>
        <w:t>Gaelscoil Thomáis Dáibhís</w:t>
      </w:r>
      <w:r w:rsidRPr="00626086">
        <w:rPr>
          <w:rFonts w:ascii="Arial" w:hAnsi="Arial" w:cs="Arial"/>
          <w:color w:val="FF0000"/>
          <w:sz w:val="22"/>
          <w:szCs w:val="22"/>
          <w:lang w:val="en-US" w:eastAsia="en-IE"/>
        </w:rPr>
        <w:t xml:space="preserve"> adopts a </w:t>
      </w:r>
      <w:r w:rsidRPr="00626086">
        <w:rPr>
          <w:rFonts w:ascii="Arial" w:hAnsi="Arial" w:cs="Arial"/>
          <w:b/>
          <w:bCs/>
          <w:color w:val="FF0000"/>
          <w:sz w:val="22"/>
          <w:szCs w:val="22"/>
          <w:lang w:val="en-US" w:eastAsia="en-IE"/>
        </w:rPr>
        <w:t>school-wide approach</w:t>
      </w:r>
      <w:r w:rsidRPr="00626086">
        <w:rPr>
          <w:rFonts w:ascii="Arial" w:hAnsi="Arial" w:cs="Arial"/>
          <w:color w:val="FF0000"/>
          <w:sz w:val="22"/>
          <w:szCs w:val="22"/>
          <w:lang w:val="en-US" w:eastAsia="en-IE"/>
        </w:rPr>
        <w:t xml:space="preserve"> to the fostering of respect for all members of the school community. The promotion of the value of diversity to address issues of prejudice and stereotyping, and highlighting the unacceptability of bullying </w:t>
      </w:r>
      <w:proofErr w:type="spellStart"/>
      <w:r w:rsidRPr="00626086">
        <w:rPr>
          <w:rFonts w:ascii="Arial" w:hAnsi="Arial" w:cs="Arial"/>
          <w:color w:val="FF0000"/>
          <w:sz w:val="22"/>
          <w:szCs w:val="22"/>
          <w:lang w:val="en-US" w:eastAsia="en-IE"/>
        </w:rPr>
        <w:t>behaviour</w:t>
      </w:r>
      <w:proofErr w:type="spellEnd"/>
      <w:r w:rsidRPr="00626086">
        <w:rPr>
          <w:rFonts w:ascii="Arial" w:hAnsi="Arial" w:cs="Arial"/>
          <w:color w:val="FF0000"/>
          <w:sz w:val="22"/>
          <w:szCs w:val="22"/>
          <w:lang w:val="en-US" w:eastAsia="en-IE"/>
        </w:rPr>
        <w:t>.</w:t>
      </w:r>
      <w:r w:rsidR="006C4F04" w:rsidRPr="00626086">
        <w:rPr>
          <w:rFonts w:ascii="Arial" w:hAnsi="Arial" w:cs="Arial"/>
          <w:color w:val="002060"/>
          <w:sz w:val="22"/>
          <w:szCs w:val="22"/>
          <w:lang w:eastAsia="en-IE"/>
        </w:rPr>
        <w:t xml:space="preserve"> In particular such strategies need to build empathy, respect and resilience in pupils.</w:t>
      </w:r>
    </w:p>
    <w:p w14:paraId="48DD2BB1" w14:textId="77777777" w:rsidR="00030BA6" w:rsidRPr="00626086" w:rsidRDefault="002C6946" w:rsidP="002C6946">
      <w:pPr>
        <w:pStyle w:val="ListParagraph"/>
        <w:numPr>
          <w:ilvl w:val="0"/>
          <w:numId w:val="10"/>
        </w:numPr>
        <w:shd w:val="clear" w:color="auto" w:fill="FFFFFF"/>
        <w:spacing w:before="100" w:beforeAutospacing="1" w:after="180"/>
        <w:rPr>
          <w:rFonts w:ascii="Arial" w:hAnsi="Arial" w:cs="Arial"/>
          <w:color w:val="FF0000"/>
          <w:lang w:eastAsia="en-IE"/>
        </w:rPr>
      </w:pPr>
      <w:r w:rsidRPr="00626086">
        <w:rPr>
          <w:rFonts w:ascii="Arial" w:hAnsi="Arial" w:cs="Arial"/>
          <w:color w:val="FF0000"/>
          <w:lang w:eastAsia="en-IE"/>
        </w:rPr>
        <w:t>Encourage a culture of telling, with particular emphasis on the importance of bystanders. In that way pupils will gain confidence in ‘telling’. It should be made clear to all pupils that when they report incidents of bullying they are not considered to be telling tales but are behaving responsibly.</w:t>
      </w:r>
    </w:p>
    <w:p w14:paraId="67E206C8" w14:textId="77777777" w:rsidR="00030BA6" w:rsidRPr="00626086" w:rsidRDefault="00030BA6" w:rsidP="00030BA6">
      <w:pPr>
        <w:pStyle w:val="ListParagraph"/>
        <w:shd w:val="clear" w:color="auto" w:fill="FFFFFF"/>
        <w:spacing w:after="150" w:line="300" w:lineRule="atLeast"/>
        <w:rPr>
          <w:rFonts w:ascii="Arial" w:hAnsi="Arial" w:cs="Arial"/>
          <w:color w:val="FF0000"/>
          <w:lang w:eastAsia="en-IE"/>
        </w:rPr>
      </w:pPr>
    </w:p>
    <w:p w14:paraId="652B0C8F" w14:textId="77777777" w:rsidR="00D73655" w:rsidRPr="00626086" w:rsidRDefault="00F0290F" w:rsidP="00D73655">
      <w:pPr>
        <w:pStyle w:val="ListParagraph"/>
        <w:numPr>
          <w:ilvl w:val="0"/>
          <w:numId w:val="10"/>
        </w:numPr>
        <w:shd w:val="clear" w:color="auto" w:fill="FFFFFF"/>
        <w:spacing w:after="150" w:line="300" w:lineRule="atLeast"/>
        <w:rPr>
          <w:rFonts w:ascii="Arial" w:hAnsi="Arial" w:cs="Arial"/>
          <w:color w:val="FF0000"/>
          <w:lang w:val="en-GB" w:eastAsia="en-IE"/>
        </w:rPr>
      </w:pPr>
      <w:r w:rsidRPr="00626086">
        <w:rPr>
          <w:rFonts w:ascii="Arial" w:hAnsi="Arial" w:cs="Arial"/>
          <w:color w:val="FF0000"/>
          <w:lang w:eastAsia="en-IE"/>
        </w:rPr>
        <w:lastRenderedPageBreak/>
        <w:t xml:space="preserve">Ensuring that pupils know who to tell and how to tell, </w:t>
      </w:r>
      <w:r w:rsidR="00030BA6" w:rsidRPr="00626086">
        <w:rPr>
          <w:rFonts w:ascii="Arial" w:hAnsi="Arial" w:cs="Arial"/>
          <w:color w:val="FF0000"/>
          <w:lang w:val="en-GB" w:eastAsia="en-IE"/>
        </w:rPr>
        <w:t>i.e.:</w:t>
      </w:r>
    </w:p>
    <w:p w14:paraId="3F8DA4FD" w14:textId="77777777" w:rsidR="00D73655" w:rsidRPr="00626086" w:rsidRDefault="00D73655" w:rsidP="00D73655">
      <w:pPr>
        <w:shd w:val="clear" w:color="auto" w:fill="FFFFFF"/>
        <w:spacing w:after="150" w:line="300" w:lineRule="atLeast"/>
        <w:rPr>
          <w:rFonts w:ascii="Arial" w:hAnsi="Arial" w:cs="Arial"/>
          <w:color w:val="FF0000"/>
          <w:sz w:val="22"/>
          <w:szCs w:val="22"/>
          <w:lang w:val="en-GB" w:eastAsia="en-IE"/>
        </w:rPr>
      </w:pPr>
    </w:p>
    <w:p w14:paraId="37FF4BFC" w14:textId="77777777" w:rsidR="00F0290F" w:rsidRPr="00626086" w:rsidRDefault="00F0290F" w:rsidP="00D73655">
      <w:pPr>
        <w:pStyle w:val="ListParagraph"/>
        <w:numPr>
          <w:ilvl w:val="0"/>
          <w:numId w:val="38"/>
        </w:numPr>
        <w:shd w:val="clear" w:color="auto" w:fill="FFFFFF"/>
        <w:spacing w:line="300" w:lineRule="atLeast"/>
        <w:rPr>
          <w:rFonts w:ascii="Arial" w:hAnsi="Arial" w:cs="Arial"/>
          <w:color w:val="FF0000"/>
          <w:lang w:eastAsia="en-IE"/>
        </w:rPr>
      </w:pPr>
      <w:r w:rsidRPr="00626086">
        <w:rPr>
          <w:rFonts w:ascii="Arial" w:hAnsi="Arial" w:cs="Arial"/>
          <w:color w:val="FF0000"/>
          <w:lang w:eastAsia="en-IE"/>
        </w:rPr>
        <w:t>Direct approach to teacher at an appropriate time, for example after class.</w:t>
      </w:r>
    </w:p>
    <w:p w14:paraId="5812E6BA" w14:textId="77777777" w:rsidR="00F0290F" w:rsidRPr="00626086" w:rsidRDefault="00F0290F" w:rsidP="00D73655">
      <w:pPr>
        <w:pStyle w:val="ListParagraph"/>
        <w:numPr>
          <w:ilvl w:val="0"/>
          <w:numId w:val="38"/>
        </w:numPr>
        <w:shd w:val="clear" w:color="auto" w:fill="FFFFFF"/>
        <w:spacing w:line="300" w:lineRule="atLeast"/>
        <w:rPr>
          <w:rFonts w:ascii="Arial" w:hAnsi="Arial" w:cs="Arial"/>
          <w:color w:val="FF0000"/>
          <w:lang w:eastAsia="en-IE"/>
        </w:rPr>
      </w:pPr>
      <w:r w:rsidRPr="00626086">
        <w:rPr>
          <w:rFonts w:ascii="Arial" w:hAnsi="Arial" w:cs="Arial"/>
          <w:color w:val="FF0000"/>
          <w:lang w:eastAsia="en-IE"/>
        </w:rPr>
        <w:t>Hand note up with homework.</w:t>
      </w:r>
    </w:p>
    <w:p w14:paraId="682A41CA" w14:textId="77777777" w:rsidR="00F0290F" w:rsidRPr="00626086" w:rsidRDefault="00F0290F" w:rsidP="00D73655">
      <w:pPr>
        <w:pStyle w:val="ListParagraph"/>
        <w:numPr>
          <w:ilvl w:val="0"/>
          <w:numId w:val="38"/>
        </w:numPr>
        <w:shd w:val="clear" w:color="auto" w:fill="FFFFFF"/>
        <w:spacing w:line="300" w:lineRule="atLeast"/>
        <w:rPr>
          <w:rFonts w:ascii="Arial" w:hAnsi="Arial" w:cs="Arial"/>
          <w:color w:val="FF0000"/>
          <w:lang w:eastAsia="en-IE"/>
        </w:rPr>
      </w:pPr>
      <w:r w:rsidRPr="00626086">
        <w:rPr>
          <w:rFonts w:ascii="Arial" w:hAnsi="Arial" w:cs="Arial"/>
          <w:color w:val="FF0000"/>
          <w:lang w:eastAsia="en-IE"/>
        </w:rPr>
        <w:t>Ask a parent(s)/guardian(s) to tell on your behalf.</w:t>
      </w:r>
    </w:p>
    <w:p w14:paraId="382AC284" w14:textId="77777777" w:rsidR="00F0290F" w:rsidRPr="00626086" w:rsidRDefault="00F0290F" w:rsidP="00D73655">
      <w:pPr>
        <w:pStyle w:val="ListParagraph"/>
        <w:numPr>
          <w:ilvl w:val="0"/>
          <w:numId w:val="38"/>
        </w:numPr>
        <w:shd w:val="clear" w:color="auto" w:fill="FFFFFF"/>
        <w:spacing w:line="300" w:lineRule="atLeast"/>
        <w:rPr>
          <w:rFonts w:ascii="Arial" w:hAnsi="Arial" w:cs="Arial"/>
          <w:color w:val="FF0000"/>
          <w:lang w:eastAsia="en-IE"/>
        </w:rPr>
      </w:pPr>
      <w:r w:rsidRPr="00626086">
        <w:rPr>
          <w:rFonts w:ascii="Arial" w:hAnsi="Arial" w:cs="Arial"/>
          <w:color w:val="FF0000"/>
          <w:lang w:eastAsia="en-IE"/>
        </w:rPr>
        <w:t>Ask a friend/peer to tell on your behalf.</w:t>
      </w:r>
    </w:p>
    <w:p w14:paraId="5B751D84" w14:textId="77777777" w:rsidR="00030BA6" w:rsidRPr="00626086" w:rsidRDefault="00030BA6" w:rsidP="00030BA6">
      <w:pPr>
        <w:shd w:val="clear" w:color="auto" w:fill="FFFFFF"/>
        <w:spacing w:after="150" w:line="300" w:lineRule="atLeast"/>
        <w:rPr>
          <w:rFonts w:ascii="Arial" w:hAnsi="Arial" w:cs="Arial"/>
          <w:color w:val="FF0000"/>
          <w:sz w:val="22"/>
          <w:szCs w:val="22"/>
          <w:lang w:eastAsia="en-IE"/>
        </w:rPr>
      </w:pPr>
      <w:r w:rsidRPr="00626086">
        <w:rPr>
          <w:rFonts w:ascii="Arial" w:hAnsi="Arial" w:cs="Arial"/>
          <w:color w:val="FF0000"/>
          <w:sz w:val="22"/>
          <w:szCs w:val="22"/>
          <w:lang w:eastAsia="en-IE"/>
        </w:rPr>
        <w:t>Supervision and monitoring:</w:t>
      </w:r>
    </w:p>
    <w:p w14:paraId="36FA2972" w14:textId="77777777" w:rsidR="00030BA6" w:rsidRPr="00626086" w:rsidRDefault="00030BA6" w:rsidP="00030BA6">
      <w:pPr>
        <w:pStyle w:val="ListParagraph"/>
        <w:numPr>
          <w:ilvl w:val="0"/>
          <w:numId w:val="15"/>
        </w:numPr>
        <w:shd w:val="clear" w:color="auto" w:fill="FFFFFF"/>
        <w:spacing w:after="150" w:line="300" w:lineRule="atLeast"/>
        <w:rPr>
          <w:rFonts w:ascii="Arial" w:hAnsi="Arial" w:cs="Arial"/>
          <w:color w:val="FF0000"/>
          <w:lang w:eastAsia="en-IE"/>
        </w:rPr>
      </w:pPr>
      <w:r w:rsidRPr="00626086">
        <w:rPr>
          <w:rFonts w:ascii="Arial" w:hAnsi="Arial" w:cs="Arial"/>
          <w:color w:val="FF0000"/>
          <w:lang w:eastAsia="en-IE"/>
        </w:rPr>
        <w:t>Effective supervision and monitoring systems facilitate early intervention.</w:t>
      </w:r>
    </w:p>
    <w:p w14:paraId="3614C1BF" w14:textId="77777777" w:rsidR="00030BA6" w:rsidRPr="00626086" w:rsidRDefault="00030BA6" w:rsidP="00030BA6">
      <w:pPr>
        <w:pStyle w:val="ListParagraph"/>
        <w:numPr>
          <w:ilvl w:val="0"/>
          <w:numId w:val="15"/>
        </w:numPr>
        <w:shd w:val="clear" w:color="auto" w:fill="FFFFFF"/>
        <w:spacing w:after="150" w:line="300" w:lineRule="atLeast"/>
        <w:rPr>
          <w:rFonts w:ascii="Arial" w:hAnsi="Arial" w:cs="Arial"/>
          <w:color w:val="FF0000"/>
          <w:lang w:eastAsia="en-IE"/>
        </w:rPr>
      </w:pPr>
      <w:r w:rsidRPr="00626086">
        <w:rPr>
          <w:rFonts w:ascii="Arial" w:hAnsi="Arial" w:cs="Arial"/>
          <w:color w:val="FF0000"/>
          <w:lang w:eastAsia="en-IE"/>
        </w:rPr>
        <w:t>Supervision and monitoring of classrooms, corridors, hall, playgrounds, school grounds, school tours and extra-curricular activities.</w:t>
      </w:r>
    </w:p>
    <w:p w14:paraId="5559933A" w14:textId="77777777" w:rsidR="00030BA6" w:rsidRPr="00626086" w:rsidRDefault="00030BA6" w:rsidP="00030BA6">
      <w:pPr>
        <w:pStyle w:val="ListParagraph"/>
        <w:numPr>
          <w:ilvl w:val="0"/>
          <w:numId w:val="15"/>
        </w:numPr>
        <w:shd w:val="clear" w:color="auto" w:fill="FFFFFF"/>
        <w:spacing w:after="150" w:line="300" w:lineRule="atLeast"/>
        <w:rPr>
          <w:rFonts w:ascii="Arial" w:hAnsi="Arial" w:cs="Arial"/>
          <w:color w:val="FF0000"/>
          <w:lang w:eastAsia="en-IE"/>
        </w:rPr>
      </w:pPr>
      <w:r w:rsidRPr="00626086">
        <w:rPr>
          <w:rFonts w:ascii="Arial" w:hAnsi="Arial" w:cs="Arial"/>
          <w:color w:val="FF0000"/>
          <w:lang w:eastAsia="en-IE"/>
        </w:rPr>
        <w:t>Non-teaching staff encouraged to be vigilant and report issues to relevant teachers.</w:t>
      </w:r>
    </w:p>
    <w:p w14:paraId="687205EA" w14:textId="77777777" w:rsidR="00030BA6" w:rsidRPr="00626086" w:rsidRDefault="00030BA6" w:rsidP="00030BA6">
      <w:pPr>
        <w:pStyle w:val="ListParagraph"/>
        <w:numPr>
          <w:ilvl w:val="0"/>
          <w:numId w:val="15"/>
        </w:numPr>
        <w:shd w:val="clear" w:color="auto" w:fill="FFFFFF"/>
        <w:spacing w:after="150" w:line="300" w:lineRule="atLeast"/>
        <w:rPr>
          <w:rFonts w:ascii="Arial" w:hAnsi="Arial" w:cs="Arial"/>
          <w:color w:val="FF0000"/>
          <w:lang w:eastAsia="en-IE"/>
        </w:rPr>
      </w:pPr>
      <w:r w:rsidRPr="00626086">
        <w:rPr>
          <w:rFonts w:ascii="Arial" w:hAnsi="Arial" w:cs="Arial"/>
          <w:color w:val="FF0000"/>
          <w:lang w:eastAsia="en-IE"/>
        </w:rPr>
        <w:t>Supervision also applies to monitoring student use of communication technology within the school.</w:t>
      </w:r>
    </w:p>
    <w:p w14:paraId="7959C6C8" w14:textId="77777777" w:rsidR="00030BA6" w:rsidRPr="00626086" w:rsidRDefault="00030BA6" w:rsidP="00030BA6">
      <w:pPr>
        <w:shd w:val="clear" w:color="auto" w:fill="FFFFFF"/>
        <w:spacing w:after="150" w:line="300" w:lineRule="atLeast"/>
        <w:rPr>
          <w:rFonts w:ascii="Arial" w:hAnsi="Arial" w:cs="Arial"/>
          <w:color w:val="FF0000"/>
          <w:sz w:val="22"/>
          <w:szCs w:val="22"/>
          <w:lang w:eastAsia="en-IE"/>
        </w:rPr>
      </w:pPr>
      <w:r w:rsidRPr="00626086">
        <w:rPr>
          <w:rFonts w:ascii="Arial" w:hAnsi="Arial" w:cs="Arial"/>
          <w:color w:val="FF0000"/>
          <w:sz w:val="22"/>
          <w:szCs w:val="22"/>
          <w:lang w:eastAsia="en-IE"/>
        </w:rPr>
        <w:t>Professional Development:</w:t>
      </w:r>
    </w:p>
    <w:p w14:paraId="042BF2A0" w14:textId="77777777" w:rsidR="00030BA6" w:rsidRPr="00626086" w:rsidRDefault="00030BA6" w:rsidP="002C6946">
      <w:pPr>
        <w:pStyle w:val="ListParagraph"/>
        <w:numPr>
          <w:ilvl w:val="0"/>
          <w:numId w:val="15"/>
        </w:numPr>
        <w:shd w:val="clear" w:color="auto" w:fill="FFFFFF"/>
        <w:spacing w:after="150" w:line="300" w:lineRule="atLeast"/>
        <w:rPr>
          <w:rFonts w:ascii="Arial" w:hAnsi="Arial" w:cs="Arial"/>
          <w:color w:val="FF0000"/>
          <w:lang w:eastAsia="en-IE"/>
        </w:rPr>
      </w:pPr>
      <w:r w:rsidRPr="00626086">
        <w:rPr>
          <w:rFonts w:ascii="Arial" w:hAnsi="Arial" w:cs="Arial"/>
          <w:color w:val="FF0000"/>
          <w:lang w:val="en-GB" w:eastAsia="en-IE"/>
        </w:rPr>
        <w:t>P</w:t>
      </w:r>
      <w:r w:rsidRPr="00626086">
        <w:rPr>
          <w:rFonts w:ascii="Arial" w:hAnsi="Arial" w:cs="Arial"/>
          <w:color w:val="FF0000"/>
          <w:lang w:eastAsia="en-IE"/>
        </w:rPr>
        <w:t>rofessional development on bullying to ensure that all staff develops an awareness of what bullying is, how it impacts on pupils’ lives and the need to respond to it – prevention and intervention.</w:t>
      </w:r>
    </w:p>
    <w:p w14:paraId="2507A34B" w14:textId="77777777" w:rsidR="00030BA6" w:rsidRPr="00626086" w:rsidRDefault="00030BA6" w:rsidP="002C6946">
      <w:pPr>
        <w:pStyle w:val="ListParagraph"/>
        <w:numPr>
          <w:ilvl w:val="0"/>
          <w:numId w:val="15"/>
        </w:numPr>
        <w:shd w:val="clear" w:color="auto" w:fill="FFFFFF"/>
        <w:spacing w:after="150" w:line="300" w:lineRule="atLeast"/>
        <w:rPr>
          <w:rFonts w:ascii="Arial" w:hAnsi="Arial" w:cs="Arial"/>
          <w:color w:val="FF0000"/>
          <w:lang w:eastAsia="en-IE"/>
        </w:rPr>
      </w:pPr>
      <w:r w:rsidRPr="00626086">
        <w:rPr>
          <w:rFonts w:ascii="Arial" w:hAnsi="Arial" w:cs="Arial"/>
          <w:color w:val="FF0000"/>
          <w:lang w:eastAsia="en-IE"/>
        </w:rPr>
        <w:t>Professional development with specific focus on the training of the relevant teacher(s).</w:t>
      </w:r>
    </w:p>
    <w:p w14:paraId="31102C72" w14:textId="77777777" w:rsidR="00030BA6" w:rsidRPr="00626086" w:rsidRDefault="00030BA6" w:rsidP="002C6946">
      <w:pPr>
        <w:pStyle w:val="ListParagraph"/>
        <w:numPr>
          <w:ilvl w:val="0"/>
          <w:numId w:val="15"/>
        </w:numPr>
        <w:shd w:val="clear" w:color="auto" w:fill="FFFFFF"/>
        <w:spacing w:after="150" w:line="300" w:lineRule="atLeast"/>
        <w:rPr>
          <w:rFonts w:ascii="Arial" w:hAnsi="Arial" w:cs="Arial"/>
          <w:color w:val="FF0000"/>
          <w:lang w:eastAsia="en-IE"/>
        </w:rPr>
      </w:pPr>
      <w:r w:rsidRPr="00626086">
        <w:rPr>
          <w:rFonts w:ascii="Arial" w:hAnsi="Arial" w:cs="Arial"/>
          <w:color w:val="FF0000"/>
          <w:lang w:eastAsia="en-IE"/>
        </w:rPr>
        <w:t>Training available for staff based on Stay Safe.</w:t>
      </w:r>
    </w:p>
    <w:p w14:paraId="5485CDBB" w14:textId="77777777" w:rsidR="00F0290F" w:rsidRPr="00626086" w:rsidRDefault="00030BA6" w:rsidP="002C6946">
      <w:pPr>
        <w:pStyle w:val="ListParagraph"/>
        <w:numPr>
          <w:ilvl w:val="0"/>
          <w:numId w:val="15"/>
        </w:numPr>
        <w:shd w:val="clear" w:color="auto" w:fill="FFFFFF"/>
        <w:spacing w:after="150" w:line="300" w:lineRule="atLeast"/>
        <w:rPr>
          <w:rFonts w:ascii="Arial" w:hAnsi="Arial" w:cs="Arial"/>
          <w:color w:val="FF0000"/>
          <w:lang w:eastAsia="en-IE"/>
        </w:rPr>
      </w:pPr>
      <w:r w:rsidRPr="00626086">
        <w:rPr>
          <w:rFonts w:ascii="Arial" w:hAnsi="Arial" w:cs="Arial"/>
          <w:color w:val="FF0000"/>
          <w:lang w:eastAsia="en-IE"/>
        </w:rPr>
        <w:t>Training available for staff based on Internet Safety.</w:t>
      </w:r>
    </w:p>
    <w:p w14:paraId="2C32613E" w14:textId="77777777" w:rsidR="002C6946" w:rsidRPr="00626086" w:rsidRDefault="002C6946" w:rsidP="002C6946">
      <w:pPr>
        <w:pStyle w:val="ListParagraph"/>
        <w:numPr>
          <w:ilvl w:val="0"/>
          <w:numId w:val="17"/>
        </w:numPr>
        <w:shd w:val="clear" w:color="auto" w:fill="FFFFFF"/>
        <w:spacing w:after="150" w:line="300" w:lineRule="atLeast"/>
        <w:rPr>
          <w:rFonts w:ascii="Arial" w:hAnsi="Arial" w:cs="Arial"/>
          <w:color w:val="FF0000"/>
          <w:lang w:eastAsia="en-IE"/>
        </w:rPr>
      </w:pPr>
      <w:r w:rsidRPr="00626086">
        <w:rPr>
          <w:rFonts w:ascii="Arial" w:hAnsi="Arial" w:cs="Arial"/>
          <w:color w:val="FF0000"/>
          <w:lang w:eastAsia="en-IE"/>
        </w:rPr>
        <w:t>Raising the awareness of bullying as a form of unacceptable behaviour by:</w:t>
      </w:r>
    </w:p>
    <w:p w14:paraId="23C946FD" w14:textId="77777777" w:rsidR="002C6946" w:rsidRPr="00626086" w:rsidRDefault="002C6946" w:rsidP="002C6946">
      <w:pPr>
        <w:pStyle w:val="ListParagraph"/>
        <w:numPr>
          <w:ilvl w:val="0"/>
          <w:numId w:val="17"/>
        </w:numPr>
        <w:shd w:val="clear" w:color="auto" w:fill="FFFFFF"/>
        <w:spacing w:after="150" w:line="300" w:lineRule="atLeast"/>
        <w:rPr>
          <w:rFonts w:ascii="Arial" w:hAnsi="Arial" w:cs="Arial"/>
          <w:color w:val="FF0000"/>
          <w:lang w:eastAsia="en-IE"/>
        </w:rPr>
      </w:pPr>
      <w:r w:rsidRPr="00626086">
        <w:rPr>
          <w:rFonts w:ascii="Arial" w:hAnsi="Arial" w:cs="Arial"/>
          <w:color w:val="FF0000"/>
          <w:lang w:eastAsia="en-IE"/>
        </w:rPr>
        <w:t>The use of posters in the school promoting friendship and bullying prevention.</w:t>
      </w:r>
    </w:p>
    <w:p w14:paraId="7BB52BFA" w14:textId="77777777" w:rsidR="002C6946" w:rsidRPr="00626086" w:rsidRDefault="002C6946" w:rsidP="002C6946">
      <w:pPr>
        <w:pStyle w:val="ListParagraph"/>
        <w:numPr>
          <w:ilvl w:val="0"/>
          <w:numId w:val="17"/>
        </w:numPr>
        <w:shd w:val="clear" w:color="auto" w:fill="FFFFFF"/>
        <w:spacing w:after="150" w:line="300" w:lineRule="atLeast"/>
        <w:rPr>
          <w:rFonts w:ascii="Arial" w:hAnsi="Arial" w:cs="Arial"/>
          <w:color w:val="FF0000"/>
          <w:lang w:eastAsia="en-IE"/>
        </w:rPr>
      </w:pPr>
      <w:r w:rsidRPr="00626086">
        <w:rPr>
          <w:rFonts w:ascii="Arial" w:hAnsi="Arial" w:cs="Arial"/>
          <w:color w:val="FF0000"/>
          <w:lang w:eastAsia="en-IE"/>
        </w:rPr>
        <w:t>The anti-bullying policy is discussed with pupils and is also available on the school’s website.</w:t>
      </w:r>
    </w:p>
    <w:p w14:paraId="70650E61" w14:textId="77777777" w:rsidR="002C6946" w:rsidRPr="00626086" w:rsidRDefault="002C6946" w:rsidP="002C6946">
      <w:pPr>
        <w:shd w:val="clear" w:color="auto" w:fill="FFFFFF"/>
        <w:spacing w:after="150" w:line="300" w:lineRule="atLeast"/>
        <w:jc w:val="both"/>
        <w:rPr>
          <w:rFonts w:ascii="Arial" w:hAnsi="Arial" w:cs="Arial"/>
          <w:color w:val="FF0000"/>
          <w:sz w:val="22"/>
          <w:szCs w:val="22"/>
          <w:lang w:eastAsia="en-IE"/>
        </w:rPr>
      </w:pPr>
      <w:r w:rsidRPr="00626086">
        <w:rPr>
          <w:rFonts w:ascii="Arial" w:hAnsi="Arial" w:cs="Arial"/>
          <w:color w:val="FF0000"/>
          <w:sz w:val="22"/>
          <w:szCs w:val="22"/>
          <w:lang w:eastAsia="en-IE"/>
        </w:rPr>
        <w:t>Promoting a positive sense of self-worth and building empathy and resilience in pupils:</w:t>
      </w:r>
    </w:p>
    <w:p w14:paraId="6FE5831D" w14:textId="77777777" w:rsidR="002C6946" w:rsidRPr="00626086" w:rsidRDefault="002C6946" w:rsidP="002C6946">
      <w:pPr>
        <w:pStyle w:val="ListParagraph"/>
        <w:numPr>
          <w:ilvl w:val="0"/>
          <w:numId w:val="17"/>
        </w:numPr>
        <w:shd w:val="clear" w:color="auto" w:fill="FFFFFF"/>
        <w:spacing w:after="150" w:line="300" w:lineRule="atLeast"/>
        <w:rPr>
          <w:rFonts w:ascii="Arial" w:hAnsi="Arial" w:cs="Arial"/>
          <w:color w:val="FF0000"/>
          <w:lang w:eastAsia="en-IE"/>
        </w:rPr>
      </w:pPr>
      <w:r w:rsidRPr="00626086">
        <w:rPr>
          <w:rFonts w:ascii="Arial" w:hAnsi="Arial" w:cs="Arial"/>
          <w:color w:val="FF0000"/>
          <w:lang w:eastAsia="en-IE"/>
        </w:rPr>
        <w:t xml:space="preserve">Random Acts of Kindness are encouraged   </w:t>
      </w:r>
    </w:p>
    <w:p w14:paraId="52E3F4AF" w14:textId="77777777" w:rsidR="002C6946" w:rsidRPr="00626086" w:rsidRDefault="002C6946" w:rsidP="0075412E">
      <w:pPr>
        <w:pStyle w:val="ListParagraph"/>
        <w:numPr>
          <w:ilvl w:val="0"/>
          <w:numId w:val="17"/>
        </w:numPr>
        <w:shd w:val="clear" w:color="auto" w:fill="FFFFFF"/>
        <w:spacing w:after="150" w:line="300" w:lineRule="atLeast"/>
        <w:rPr>
          <w:rFonts w:ascii="Arial" w:hAnsi="Arial" w:cs="Arial"/>
          <w:color w:val="FF0000"/>
          <w:lang w:eastAsia="en-IE"/>
        </w:rPr>
      </w:pPr>
      <w:r w:rsidRPr="00626086">
        <w:rPr>
          <w:rFonts w:ascii="Arial" w:hAnsi="Arial" w:cs="Arial"/>
          <w:color w:val="FF0000"/>
          <w:lang w:val="en-GB" w:eastAsia="en-IE"/>
        </w:rPr>
        <w:t>I</w:t>
      </w:r>
      <w:r w:rsidRPr="00626086">
        <w:rPr>
          <w:rFonts w:ascii="Arial" w:hAnsi="Arial" w:cs="Arial"/>
          <w:color w:val="FF0000"/>
          <w:lang w:eastAsia="en-IE"/>
        </w:rPr>
        <w:t xml:space="preserve">ncidents of good and improved behaviour at a whole school level </w:t>
      </w:r>
      <w:r w:rsidRPr="00626086">
        <w:rPr>
          <w:rFonts w:ascii="Arial" w:hAnsi="Arial" w:cs="Arial"/>
          <w:color w:val="FF0000"/>
          <w:lang w:val="en-GB" w:eastAsia="en-IE"/>
        </w:rPr>
        <w:t xml:space="preserve">are rewarded. </w:t>
      </w:r>
    </w:p>
    <w:p w14:paraId="0E2EAEE0" w14:textId="77777777" w:rsidR="002C6946" w:rsidRPr="00626086" w:rsidRDefault="002C6946" w:rsidP="0075412E">
      <w:pPr>
        <w:pStyle w:val="ListParagraph"/>
        <w:numPr>
          <w:ilvl w:val="0"/>
          <w:numId w:val="17"/>
        </w:numPr>
        <w:shd w:val="clear" w:color="auto" w:fill="FFFFFF"/>
        <w:spacing w:after="150" w:line="300" w:lineRule="atLeast"/>
        <w:rPr>
          <w:rFonts w:ascii="Arial" w:hAnsi="Arial" w:cs="Arial"/>
          <w:color w:val="FF0000"/>
          <w:lang w:eastAsia="en-IE"/>
        </w:rPr>
      </w:pPr>
      <w:r w:rsidRPr="00626086">
        <w:rPr>
          <w:rFonts w:ascii="Arial" w:hAnsi="Arial" w:cs="Arial"/>
          <w:color w:val="FF0000"/>
          <w:lang w:eastAsia="en-IE"/>
        </w:rPr>
        <w:t>Extracurricular activities available for all pupils.</w:t>
      </w:r>
    </w:p>
    <w:p w14:paraId="2FF77DED" w14:textId="77777777" w:rsidR="00030BA6" w:rsidRPr="00626086" w:rsidRDefault="002C6946" w:rsidP="002C6946">
      <w:pPr>
        <w:pStyle w:val="ListParagraph"/>
        <w:numPr>
          <w:ilvl w:val="0"/>
          <w:numId w:val="11"/>
        </w:numPr>
        <w:shd w:val="clear" w:color="auto" w:fill="FFFFFF"/>
        <w:spacing w:after="150" w:line="300" w:lineRule="atLeast"/>
        <w:rPr>
          <w:rFonts w:ascii="Arial" w:hAnsi="Arial" w:cs="Arial"/>
          <w:color w:val="FF0000"/>
          <w:lang w:eastAsia="en-IE"/>
        </w:rPr>
      </w:pPr>
      <w:r w:rsidRPr="00626086">
        <w:rPr>
          <w:rFonts w:ascii="Arial" w:hAnsi="Arial" w:cs="Arial"/>
          <w:color w:val="FF0000"/>
          <w:lang w:eastAsia="en-IE"/>
        </w:rPr>
        <w:t>Formal and informal interactions.</w:t>
      </w:r>
    </w:p>
    <w:p w14:paraId="44A6A991" w14:textId="77777777" w:rsidR="00972057" w:rsidRPr="00626086" w:rsidRDefault="00972057" w:rsidP="00972057">
      <w:pPr>
        <w:shd w:val="clear" w:color="auto" w:fill="FFFFFF"/>
        <w:spacing w:before="100" w:beforeAutospacing="1" w:after="180"/>
        <w:rPr>
          <w:rFonts w:ascii="Arial" w:hAnsi="Arial" w:cs="Arial"/>
          <w:color w:val="FF0000"/>
          <w:sz w:val="22"/>
          <w:szCs w:val="22"/>
          <w:lang w:val="en-US" w:eastAsia="en-IE"/>
        </w:rPr>
      </w:pPr>
      <w:r w:rsidRPr="00626086">
        <w:rPr>
          <w:rFonts w:ascii="Arial" w:hAnsi="Arial" w:cs="Arial"/>
          <w:bCs/>
          <w:color w:val="FF0000"/>
          <w:sz w:val="22"/>
          <w:szCs w:val="22"/>
          <w:lang w:val="en-US" w:eastAsia="en-IE"/>
        </w:rPr>
        <w:t>Cyber bullying:</w:t>
      </w:r>
    </w:p>
    <w:p w14:paraId="48C3E98E" w14:textId="77777777" w:rsidR="00972057" w:rsidRPr="00626086" w:rsidRDefault="00972057" w:rsidP="00D73655">
      <w:pPr>
        <w:pStyle w:val="ListParagraph"/>
        <w:numPr>
          <w:ilvl w:val="0"/>
          <w:numId w:val="40"/>
        </w:numPr>
        <w:shd w:val="clear" w:color="auto" w:fill="FFFFFF"/>
        <w:spacing w:before="100" w:beforeAutospacing="1" w:after="180"/>
        <w:rPr>
          <w:rFonts w:ascii="Arial" w:hAnsi="Arial" w:cs="Arial"/>
          <w:color w:val="FF0000"/>
          <w:lang w:val="en-US" w:eastAsia="en-IE"/>
        </w:rPr>
      </w:pPr>
      <w:r w:rsidRPr="00626086">
        <w:rPr>
          <w:rFonts w:ascii="Arial" w:hAnsi="Arial" w:cs="Arial"/>
          <w:color w:val="FF0000"/>
          <w:lang w:val="en-US" w:eastAsia="en-IE"/>
        </w:rPr>
        <w:t xml:space="preserve">Promoting awareness of </w:t>
      </w:r>
      <w:r w:rsidR="00D73655" w:rsidRPr="00626086">
        <w:rPr>
          <w:rFonts w:ascii="Arial" w:hAnsi="Arial" w:cs="Arial"/>
          <w:color w:val="FF0000"/>
          <w:lang w:eastAsia="en-IE"/>
        </w:rPr>
        <w:t>Gaelscoil Thomáis Dáibhís</w:t>
      </w:r>
      <w:r w:rsidR="00D73655" w:rsidRPr="00626086">
        <w:rPr>
          <w:rFonts w:ascii="Arial" w:hAnsi="Arial" w:cs="Arial"/>
          <w:color w:val="FF0000"/>
          <w:lang w:val="en-US" w:eastAsia="en-IE"/>
        </w:rPr>
        <w:t xml:space="preserve"> </w:t>
      </w:r>
      <w:r w:rsidRPr="00626086">
        <w:rPr>
          <w:rFonts w:ascii="Arial" w:hAnsi="Arial" w:cs="Arial"/>
          <w:color w:val="FF0000"/>
          <w:lang w:val="en-US" w:eastAsia="en-IE"/>
        </w:rPr>
        <w:t>Acceptable Use Policy and ensuring that the access to technology within the school is strictly monitored, as is the pupils’ use of mobile phones.</w:t>
      </w:r>
    </w:p>
    <w:p w14:paraId="1EE3CA2C" w14:textId="77777777" w:rsidR="00D73655" w:rsidRPr="00626086" w:rsidRDefault="00D73655" w:rsidP="00D73655">
      <w:pPr>
        <w:pStyle w:val="ListParagraph"/>
        <w:shd w:val="clear" w:color="auto" w:fill="FFFFFF"/>
        <w:spacing w:before="100" w:beforeAutospacing="1" w:after="180"/>
        <w:rPr>
          <w:rFonts w:ascii="Arial" w:hAnsi="Arial" w:cs="Arial"/>
          <w:color w:val="FF0000"/>
          <w:lang w:val="en-US" w:eastAsia="en-IE"/>
        </w:rPr>
      </w:pPr>
    </w:p>
    <w:p w14:paraId="23CFCECE" w14:textId="77777777" w:rsidR="00D73655" w:rsidRPr="00626086" w:rsidRDefault="00972057" w:rsidP="00D73655">
      <w:pPr>
        <w:pStyle w:val="ListParagraph"/>
        <w:numPr>
          <w:ilvl w:val="0"/>
          <w:numId w:val="40"/>
        </w:numPr>
        <w:shd w:val="clear" w:color="auto" w:fill="FFFFFF"/>
        <w:spacing w:before="100" w:beforeAutospacing="1" w:after="180"/>
        <w:rPr>
          <w:rFonts w:ascii="Arial" w:hAnsi="Arial" w:cs="Arial"/>
          <w:color w:val="FF0000"/>
          <w:lang w:val="en-US" w:eastAsia="en-IE"/>
        </w:rPr>
      </w:pPr>
      <w:r w:rsidRPr="00626086">
        <w:rPr>
          <w:rFonts w:ascii="Arial" w:hAnsi="Arial" w:cs="Arial"/>
          <w:color w:val="FF0000"/>
          <w:lang w:val="en-US" w:eastAsia="en-IE"/>
        </w:rPr>
        <w:t>Communicating the message that unlike other forms of bullying, a once-off posting can constitute bullying.</w:t>
      </w:r>
    </w:p>
    <w:p w14:paraId="763D7FFC" w14:textId="77777777" w:rsidR="00D73655" w:rsidRPr="00626086" w:rsidRDefault="00D73655" w:rsidP="00D73655">
      <w:pPr>
        <w:pStyle w:val="ListParagraph"/>
        <w:shd w:val="clear" w:color="auto" w:fill="FFFFFF"/>
        <w:spacing w:before="100" w:beforeAutospacing="1" w:after="180"/>
        <w:rPr>
          <w:rFonts w:ascii="Arial" w:hAnsi="Arial" w:cs="Arial"/>
          <w:color w:val="FF0000"/>
          <w:lang w:val="en-US" w:eastAsia="en-IE"/>
        </w:rPr>
      </w:pPr>
    </w:p>
    <w:p w14:paraId="3063EDDE" w14:textId="77777777" w:rsidR="00972057" w:rsidRPr="00626086" w:rsidRDefault="00972057" w:rsidP="00D73655">
      <w:pPr>
        <w:pStyle w:val="ListParagraph"/>
        <w:numPr>
          <w:ilvl w:val="0"/>
          <w:numId w:val="40"/>
        </w:numPr>
        <w:shd w:val="clear" w:color="auto" w:fill="FFFFFF"/>
        <w:spacing w:before="100" w:beforeAutospacing="1" w:after="180"/>
        <w:rPr>
          <w:rFonts w:ascii="Arial" w:hAnsi="Arial" w:cs="Arial"/>
          <w:color w:val="FF0000"/>
          <w:lang w:val="en-US" w:eastAsia="en-IE"/>
        </w:rPr>
      </w:pPr>
      <w:r w:rsidRPr="00626086">
        <w:rPr>
          <w:rFonts w:ascii="Arial" w:hAnsi="Arial" w:cs="Arial"/>
          <w:color w:val="FF0000"/>
          <w:lang w:val="en-US" w:eastAsia="en-IE"/>
        </w:rPr>
        <w:lastRenderedPageBreak/>
        <w:t>Advice will be communicated to help students protect themselves from being involved in bullying and to advise them on reporting any incidents. A telling atmosphere is created, so that pupils will report cyber bullying where they see it.</w:t>
      </w:r>
    </w:p>
    <w:p w14:paraId="04A9394A" w14:textId="77777777" w:rsidR="00D73655" w:rsidRPr="00626086" w:rsidRDefault="00D73655" w:rsidP="00D73655">
      <w:pPr>
        <w:pStyle w:val="ListParagraph"/>
        <w:shd w:val="clear" w:color="auto" w:fill="FFFFFF"/>
        <w:spacing w:before="100" w:beforeAutospacing="1" w:after="180"/>
        <w:rPr>
          <w:rFonts w:ascii="Arial" w:hAnsi="Arial" w:cs="Arial"/>
          <w:color w:val="FF0000"/>
          <w:lang w:val="en-US" w:eastAsia="en-IE"/>
        </w:rPr>
      </w:pPr>
    </w:p>
    <w:p w14:paraId="6B0784FA" w14:textId="77777777" w:rsidR="00972057" w:rsidRPr="00626086" w:rsidRDefault="00972057" w:rsidP="00D73655">
      <w:pPr>
        <w:pStyle w:val="ListParagraph"/>
        <w:numPr>
          <w:ilvl w:val="0"/>
          <w:numId w:val="40"/>
        </w:numPr>
        <w:shd w:val="clear" w:color="auto" w:fill="FFFFFF"/>
        <w:spacing w:before="100" w:beforeAutospacing="1" w:after="180"/>
        <w:rPr>
          <w:rFonts w:ascii="Arial" w:hAnsi="Arial" w:cs="Arial"/>
          <w:color w:val="FF0000"/>
          <w:lang w:val="en-US" w:eastAsia="en-IE"/>
        </w:rPr>
      </w:pPr>
      <w:proofErr w:type="spellStart"/>
      <w:r w:rsidRPr="00626086">
        <w:rPr>
          <w:rFonts w:ascii="Arial" w:hAnsi="Arial" w:cs="Arial"/>
          <w:color w:val="FF0000"/>
          <w:lang w:val="en-US" w:eastAsia="en-IE"/>
        </w:rPr>
        <w:t>Publicising</w:t>
      </w:r>
      <w:proofErr w:type="spellEnd"/>
      <w:r w:rsidRPr="00626086">
        <w:rPr>
          <w:rFonts w:ascii="Arial" w:hAnsi="Arial" w:cs="Arial"/>
          <w:color w:val="FF0000"/>
          <w:lang w:val="en-US" w:eastAsia="en-IE"/>
        </w:rPr>
        <w:t xml:space="preserve"> ways of dealing with cyber bullying in the school.</w:t>
      </w:r>
    </w:p>
    <w:p w14:paraId="1A855466" w14:textId="77777777" w:rsidR="00D73655" w:rsidRPr="00626086" w:rsidRDefault="00D73655" w:rsidP="00D73655">
      <w:pPr>
        <w:pStyle w:val="ListParagraph"/>
        <w:shd w:val="clear" w:color="auto" w:fill="FFFFFF"/>
        <w:spacing w:before="100" w:beforeAutospacing="1" w:after="180"/>
        <w:rPr>
          <w:rFonts w:ascii="Arial" w:hAnsi="Arial" w:cs="Arial"/>
          <w:color w:val="FF0000"/>
          <w:lang w:val="en-US" w:eastAsia="en-IE"/>
        </w:rPr>
      </w:pPr>
    </w:p>
    <w:p w14:paraId="08037DFD" w14:textId="77777777" w:rsidR="00D73655" w:rsidRPr="00626086" w:rsidRDefault="00972057" w:rsidP="00D73655">
      <w:pPr>
        <w:pStyle w:val="ListParagraph"/>
        <w:numPr>
          <w:ilvl w:val="0"/>
          <w:numId w:val="39"/>
        </w:numPr>
        <w:shd w:val="clear" w:color="auto" w:fill="FFFFFF"/>
        <w:rPr>
          <w:rFonts w:ascii="Arial" w:hAnsi="Arial" w:cs="Arial"/>
          <w:color w:val="FF0000"/>
          <w:lang w:val="en-US" w:eastAsia="en-IE"/>
        </w:rPr>
      </w:pPr>
      <w:r w:rsidRPr="00626086">
        <w:rPr>
          <w:rFonts w:ascii="Arial" w:hAnsi="Arial" w:cs="Arial"/>
          <w:color w:val="FF0000"/>
          <w:lang w:val="en-US" w:eastAsia="en-IE"/>
        </w:rPr>
        <w:t>Don’t reply.</w:t>
      </w:r>
    </w:p>
    <w:p w14:paraId="0904F77B" w14:textId="77777777" w:rsidR="00972057" w:rsidRPr="00626086" w:rsidRDefault="00972057" w:rsidP="00D73655">
      <w:pPr>
        <w:pStyle w:val="ListParagraph"/>
        <w:numPr>
          <w:ilvl w:val="0"/>
          <w:numId w:val="39"/>
        </w:numPr>
        <w:shd w:val="clear" w:color="auto" w:fill="FFFFFF"/>
        <w:rPr>
          <w:rFonts w:ascii="Arial" w:hAnsi="Arial" w:cs="Arial"/>
          <w:color w:val="FF0000"/>
          <w:lang w:val="en-US" w:eastAsia="en-IE"/>
        </w:rPr>
      </w:pPr>
      <w:r w:rsidRPr="00626086">
        <w:rPr>
          <w:rFonts w:ascii="Arial" w:hAnsi="Arial" w:cs="Arial"/>
          <w:color w:val="FF0000"/>
          <w:lang w:val="en-US" w:eastAsia="en-IE"/>
        </w:rPr>
        <w:t>Keep the message.</w:t>
      </w:r>
    </w:p>
    <w:p w14:paraId="1E96CF60" w14:textId="77777777" w:rsidR="00972057" w:rsidRPr="00626086" w:rsidRDefault="00972057" w:rsidP="00D73655">
      <w:pPr>
        <w:pStyle w:val="ListParagraph"/>
        <w:numPr>
          <w:ilvl w:val="0"/>
          <w:numId w:val="39"/>
        </w:numPr>
        <w:shd w:val="clear" w:color="auto" w:fill="FFFFFF"/>
        <w:rPr>
          <w:rFonts w:ascii="Arial" w:hAnsi="Arial" w:cs="Arial"/>
          <w:color w:val="FF0000"/>
          <w:lang w:val="en-US" w:eastAsia="en-IE"/>
        </w:rPr>
      </w:pPr>
      <w:r w:rsidRPr="00626086">
        <w:rPr>
          <w:rFonts w:ascii="Arial" w:hAnsi="Arial" w:cs="Arial"/>
          <w:color w:val="FF0000"/>
          <w:lang w:val="en-US" w:eastAsia="en-IE"/>
        </w:rPr>
        <w:t>Block the sender.</w:t>
      </w:r>
    </w:p>
    <w:p w14:paraId="1A9E575D" w14:textId="77777777" w:rsidR="00D73655" w:rsidRPr="00626086" w:rsidRDefault="00972057" w:rsidP="00D73655">
      <w:pPr>
        <w:pStyle w:val="ListParagraph"/>
        <w:numPr>
          <w:ilvl w:val="0"/>
          <w:numId w:val="39"/>
        </w:numPr>
        <w:shd w:val="clear" w:color="auto" w:fill="FFFFFF"/>
        <w:rPr>
          <w:rFonts w:ascii="Arial" w:hAnsi="Arial" w:cs="Arial"/>
          <w:color w:val="FF0000"/>
          <w:lang w:val="en-US" w:eastAsia="en-IE"/>
        </w:rPr>
      </w:pPr>
      <w:r w:rsidRPr="00626086">
        <w:rPr>
          <w:rFonts w:ascii="Arial" w:hAnsi="Arial" w:cs="Arial"/>
          <w:color w:val="FF0000"/>
          <w:lang w:val="en-US" w:eastAsia="en-IE"/>
        </w:rPr>
        <w:t>Tell someone you trust.</w:t>
      </w:r>
    </w:p>
    <w:p w14:paraId="478A5B2F" w14:textId="77777777" w:rsidR="00D73655" w:rsidRPr="00626086" w:rsidRDefault="00D73655" w:rsidP="00D73655">
      <w:pPr>
        <w:shd w:val="clear" w:color="auto" w:fill="FFFFFF"/>
        <w:rPr>
          <w:rFonts w:ascii="Arial" w:hAnsi="Arial" w:cs="Arial"/>
          <w:color w:val="FF0000"/>
          <w:sz w:val="22"/>
          <w:szCs w:val="22"/>
          <w:lang w:val="en-US" w:eastAsia="en-IE"/>
        </w:rPr>
      </w:pPr>
    </w:p>
    <w:p w14:paraId="21D8F018" w14:textId="77777777" w:rsidR="00972057" w:rsidRPr="009F3D87" w:rsidRDefault="00972057" w:rsidP="00626086">
      <w:pPr>
        <w:pStyle w:val="ListParagraph"/>
        <w:numPr>
          <w:ilvl w:val="0"/>
          <w:numId w:val="39"/>
        </w:numPr>
        <w:shd w:val="clear" w:color="auto" w:fill="FFFFFF"/>
        <w:ind w:left="720"/>
        <w:rPr>
          <w:rFonts w:ascii="Arial" w:hAnsi="Arial" w:cs="Arial"/>
          <w:color w:val="FF0000"/>
          <w:lang w:val="en-US" w:eastAsia="en-IE"/>
        </w:rPr>
      </w:pPr>
      <w:r w:rsidRPr="009F3D87">
        <w:rPr>
          <w:rFonts w:ascii="Arial" w:hAnsi="Arial" w:cs="Arial"/>
          <w:color w:val="FF0000"/>
          <w:lang w:val="en-US" w:eastAsia="en-IE"/>
        </w:rPr>
        <w:t>Promoting ‘Internet Safety Day’ annually and activities to celebrate this awareness.</w:t>
      </w:r>
    </w:p>
    <w:p w14:paraId="1A7F9047" w14:textId="77777777" w:rsidR="001E5704" w:rsidRPr="009F3D87" w:rsidRDefault="00972057" w:rsidP="001E5704">
      <w:pPr>
        <w:pStyle w:val="ListParagraph"/>
        <w:numPr>
          <w:ilvl w:val="0"/>
          <w:numId w:val="39"/>
        </w:numPr>
        <w:shd w:val="clear" w:color="auto" w:fill="FFFFFF"/>
        <w:spacing w:after="150" w:line="300" w:lineRule="atLeast"/>
        <w:ind w:left="720"/>
        <w:rPr>
          <w:rFonts w:ascii="Arial" w:hAnsi="Arial" w:cs="Arial"/>
          <w:color w:val="FF0000"/>
          <w:lang w:eastAsia="en-IE"/>
        </w:rPr>
      </w:pPr>
      <w:r w:rsidRPr="009F3D87">
        <w:rPr>
          <w:rFonts w:ascii="Arial" w:hAnsi="Arial" w:cs="Arial"/>
          <w:color w:val="FF0000"/>
          <w:lang w:eastAsia="en-IE"/>
        </w:rPr>
        <w:t>Information talks for parent(s)/guardian(s).</w:t>
      </w:r>
    </w:p>
    <w:p w14:paraId="2ACEB92E" w14:textId="77777777" w:rsidR="00972057" w:rsidRPr="009F3D87" w:rsidRDefault="00D73655" w:rsidP="001E5704">
      <w:pPr>
        <w:pStyle w:val="ListParagraph"/>
        <w:numPr>
          <w:ilvl w:val="0"/>
          <w:numId w:val="39"/>
        </w:numPr>
        <w:shd w:val="clear" w:color="auto" w:fill="FFFFFF"/>
        <w:spacing w:before="100" w:beforeAutospacing="1" w:after="180"/>
        <w:ind w:left="720"/>
        <w:rPr>
          <w:rFonts w:ascii="Arial" w:hAnsi="Arial" w:cs="Arial"/>
          <w:color w:val="FF0000"/>
          <w:lang w:val="en-US" w:eastAsia="en-IE"/>
        </w:rPr>
      </w:pPr>
      <w:r w:rsidRPr="009F3D87">
        <w:rPr>
          <w:rFonts w:ascii="Arial" w:hAnsi="Arial" w:cs="Arial"/>
          <w:color w:val="FF0000"/>
          <w:lang w:val="en-US" w:eastAsia="en-IE"/>
        </w:rPr>
        <w:t>Information talks for Rang 3-6.</w:t>
      </w:r>
    </w:p>
    <w:p w14:paraId="57A2D4D4" w14:textId="77777777" w:rsidR="00972057" w:rsidRPr="009F3D87" w:rsidRDefault="00972057" w:rsidP="001E5704">
      <w:pPr>
        <w:pStyle w:val="ListParagraph"/>
        <w:numPr>
          <w:ilvl w:val="0"/>
          <w:numId w:val="39"/>
        </w:numPr>
        <w:shd w:val="clear" w:color="auto" w:fill="FFFFFF"/>
        <w:spacing w:before="100" w:beforeAutospacing="1" w:after="180"/>
        <w:ind w:left="720"/>
        <w:rPr>
          <w:rFonts w:ascii="Arial" w:hAnsi="Arial" w:cs="Arial"/>
          <w:color w:val="FF0000"/>
          <w:lang w:val="en-US" w:eastAsia="en-IE"/>
        </w:rPr>
      </w:pPr>
      <w:r w:rsidRPr="009F3D87">
        <w:rPr>
          <w:rFonts w:ascii="Arial" w:hAnsi="Arial" w:cs="Arial"/>
          <w:color w:val="FF0000"/>
          <w:lang w:val="en-US" w:eastAsia="en-IE"/>
        </w:rPr>
        <w:t>Training available for staff based on Internet Safety.</w:t>
      </w:r>
    </w:p>
    <w:p w14:paraId="1CCBAEEC" w14:textId="77777777" w:rsidR="00C559C7" w:rsidRPr="009F3D87" w:rsidRDefault="00C559C7" w:rsidP="009F3D87">
      <w:pPr>
        <w:pStyle w:val="ListParagraph"/>
        <w:numPr>
          <w:ilvl w:val="0"/>
          <w:numId w:val="39"/>
        </w:numPr>
        <w:shd w:val="clear" w:color="auto" w:fill="FFFFFF"/>
        <w:spacing w:before="100" w:beforeAutospacing="1" w:after="180"/>
        <w:ind w:left="720"/>
        <w:rPr>
          <w:rFonts w:ascii="Arial" w:hAnsi="Arial" w:cs="Arial"/>
          <w:color w:val="FF0000"/>
          <w:lang w:val="en-US" w:eastAsia="en-IE"/>
        </w:rPr>
      </w:pPr>
      <w:r w:rsidRPr="009F3D87">
        <w:rPr>
          <w:rFonts w:ascii="Arial" w:hAnsi="Arial" w:cs="Arial"/>
          <w:color w:val="FF0000"/>
          <w:lang w:val="en-US" w:eastAsia="en-IE"/>
        </w:rPr>
        <w:t>Identify </w:t>
      </w:r>
      <w:r w:rsidRPr="009F3D87">
        <w:rPr>
          <w:rFonts w:ascii="Arial" w:hAnsi="Arial" w:cs="Arial"/>
          <w:b/>
          <w:bCs/>
          <w:color w:val="FF0000"/>
          <w:lang w:val="en-US" w:eastAsia="en-IE"/>
        </w:rPr>
        <w:t>clear protocols</w:t>
      </w:r>
      <w:r w:rsidRPr="009F3D87">
        <w:rPr>
          <w:rFonts w:ascii="Arial" w:hAnsi="Arial" w:cs="Arial"/>
          <w:color w:val="FF0000"/>
          <w:lang w:val="en-US" w:eastAsia="en-IE"/>
        </w:rPr>
        <w:t> to encourage parent(s)/guardian(s) to approach the school if they suspect that their child is being bullied. The protocol should be developed in consultation with parents.</w:t>
      </w:r>
    </w:p>
    <w:p w14:paraId="4D024869" w14:textId="77777777" w:rsidR="00656BD4" w:rsidRPr="00626086" w:rsidRDefault="00656BD4" w:rsidP="00656BD4">
      <w:pPr>
        <w:shd w:val="clear" w:color="auto" w:fill="FFFFFF"/>
        <w:spacing w:before="100" w:beforeAutospacing="1" w:after="180"/>
        <w:rPr>
          <w:rFonts w:ascii="Arial" w:hAnsi="Arial" w:cs="Arial"/>
          <w:color w:val="1F497D" w:themeColor="text2"/>
          <w:sz w:val="22"/>
          <w:szCs w:val="22"/>
          <w:lang w:val="en-US" w:eastAsia="en-IE"/>
        </w:rPr>
      </w:pPr>
      <w:r w:rsidRPr="00626086">
        <w:rPr>
          <w:rFonts w:ascii="Arial" w:hAnsi="Arial" w:cs="Arial"/>
          <w:color w:val="1F497D" w:themeColor="text2"/>
          <w:sz w:val="22"/>
          <w:szCs w:val="22"/>
          <w:lang w:val="en-US" w:eastAsia="en-IE"/>
        </w:rPr>
        <w:t>Implementation of the curricula</w:t>
      </w:r>
    </w:p>
    <w:p w14:paraId="6BA0B238" w14:textId="77777777" w:rsidR="00656BD4" w:rsidRPr="00626086" w:rsidRDefault="00656BD4" w:rsidP="00656BD4">
      <w:pPr>
        <w:pStyle w:val="ListParagraph"/>
        <w:numPr>
          <w:ilvl w:val="0"/>
          <w:numId w:val="42"/>
        </w:numPr>
        <w:shd w:val="clear" w:color="auto" w:fill="FFFFFF"/>
        <w:spacing w:before="100" w:beforeAutospacing="1" w:after="180"/>
        <w:rPr>
          <w:rFonts w:ascii="Arial" w:hAnsi="Arial" w:cs="Arial"/>
          <w:color w:val="002060"/>
          <w:lang w:eastAsia="en-IE"/>
        </w:rPr>
      </w:pPr>
      <w:r w:rsidRPr="00626086">
        <w:rPr>
          <w:rFonts w:ascii="Arial" w:hAnsi="Arial" w:cs="Arial"/>
          <w:color w:val="1F497D" w:themeColor="text2"/>
          <w:lang w:val="en-US" w:eastAsia="en-IE"/>
        </w:rPr>
        <w:t xml:space="preserve">Teachers influence attitudes to bullying </w:t>
      </w:r>
      <w:proofErr w:type="spellStart"/>
      <w:r w:rsidRPr="00626086">
        <w:rPr>
          <w:rFonts w:ascii="Arial" w:hAnsi="Arial" w:cs="Arial"/>
          <w:color w:val="1F497D" w:themeColor="text2"/>
          <w:lang w:val="en-US" w:eastAsia="en-IE"/>
        </w:rPr>
        <w:t>behaviour</w:t>
      </w:r>
      <w:proofErr w:type="spellEnd"/>
      <w:r w:rsidRPr="00626086">
        <w:rPr>
          <w:rFonts w:ascii="Arial" w:hAnsi="Arial" w:cs="Arial"/>
          <w:color w:val="1F497D" w:themeColor="text2"/>
          <w:lang w:val="en-US" w:eastAsia="en-IE"/>
        </w:rPr>
        <w:t xml:space="preserve"> in a positive manner through a range of curricular initiatives.</w:t>
      </w:r>
      <w:r w:rsidRPr="00626086">
        <w:rPr>
          <w:rFonts w:ascii="Arial" w:hAnsi="Arial" w:cs="Arial"/>
          <w:color w:val="FF0000"/>
          <w:lang w:val="en-US" w:eastAsia="en-IE"/>
        </w:rPr>
        <w:t xml:space="preserve"> </w:t>
      </w:r>
      <w:r w:rsidR="006C4F04" w:rsidRPr="00626086">
        <w:rPr>
          <w:rFonts w:ascii="Arial" w:hAnsi="Arial" w:cs="Arial"/>
          <w:color w:val="002060"/>
          <w:lang w:eastAsia="en-IE"/>
        </w:rPr>
        <w:t xml:space="preserve">There are a number of curriculum components and programmes which are particularly relevant to the prevention of bullying and the promotion of respect for diversity and inclusiveness. The SPHE curriculum makes specific provision for exploring bullying as well as inter-related areas of belonging and integrating, communication, conflict, friendship, personal safety and relationships. </w:t>
      </w:r>
    </w:p>
    <w:p w14:paraId="0EE1F287" w14:textId="77777777" w:rsidR="00656BD4" w:rsidRPr="00626086" w:rsidRDefault="00656BD4" w:rsidP="00656BD4">
      <w:pPr>
        <w:pStyle w:val="ListParagraph"/>
        <w:shd w:val="clear" w:color="auto" w:fill="FFFFFF"/>
        <w:spacing w:before="100" w:beforeAutospacing="1" w:after="180"/>
        <w:rPr>
          <w:rFonts w:ascii="Arial" w:hAnsi="Arial" w:cs="Arial"/>
          <w:color w:val="002060"/>
          <w:lang w:eastAsia="en-IE"/>
        </w:rPr>
      </w:pPr>
    </w:p>
    <w:p w14:paraId="0D21D2FA" w14:textId="77777777" w:rsidR="00656BD4" w:rsidRPr="00626086" w:rsidRDefault="006C4F04" w:rsidP="00656BD4">
      <w:pPr>
        <w:pStyle w:val="ListParagraph"/>
        <w:numPr>
          <w:ilvl w:val="0"/>
          <w:numId w:val="42"/>
        </w:numPr>
        <w:shd w:val="clear" w:color="auto" w:fill="FFFFFF"/>
        <w:spacing w:before="100" w:beforeAutospacing="1" w:after="180"/>
        <w:rPr>
          <w:rFonts w:ascii="Arial" w:hAnsi="Arial" w:cs="Arial"/>
          <w:color w:val="002060"/>
          <w:lang w:eastAsia="en-IE"/>
        </w:rPr>
      </w:pPr>
      <w:r w:rsidRPr="00626086">
        <w:rPr>
          <w:rFonts w:ascii="Arial" w:hAnsi="Arial" w:cs="Arial"/>
          <w:color w:val="002060"/>
          <w:lang w:eastAsia="en-IE"/>
        </w:rPr>
        <w:t xml:space="preserve">The Stay Safe &amp; RSE programmes at primary level are personal safety skills programmes which seek to enhance children's self-protection skills including their ability to recognise and cope with bullying. </w:t>
      </w:r>
    </w:p>
    <w:p w14:paraId="65A7818E" w14:textId="77777777" w:rsidR="00656BD4" w:rsidRPr="00626086" w:rsidRDefault="00656BD4" w:rsidP="00656BD4">
      <w:pPr>
        <w:pStyle w:val="ListParagraph"/>
        <w:rPr>
          <w:rFonts w:ascii="Arial" w:hAnsi="Arial" w:cs="Arial"/>
          <w:color w:val="002060"/>
          <w:lang w:eastAsia="en-IE"/>
        </w:rPr>
      </w:pPr>
    </w:p>
    <w:p w14:paraId="66222263" w14:textId="77777777" w:rsidR="006C4F04" w:rsidRPr="00626086" w:rsidRDefault="006C4F04" w:rsidP="00656BD4">
      <w:pPr>
        <w:pStyle w:val="ListParagraph"/>
        <w:numPr>
          <w:ilvl w:val="0"/>
          <w:numId w:val="42"/>
        </w:numPr>
        <w:shd w:val="clear" w:color="auto" w:fill="FFFFFF"/>
        <w:spacing w:before="100" w:beforeAutospacing="1" w:after="180"/>
        <w:rPr>
          <w:rFonts w:ascii="Arial" w:hAnsi="Arial" w:cs="Arial"/>
          <w:color w:val="002060"/>
          <w:lang w:eastAsia="en-IE"/>
        </w:rPr>
      </w:pPr>
      <w:r w:rsidRPr="00626086">
        <w:rPr>
          <w:rFonts w:ascii="Arial" w:hAnsi="Arial" w:cs="Arial"/>
          <w:color w:val="002060"/>
          <w:lang w:eastAsia="en-IE"/>
        </w:rPr>
        <w:t>Gaelscoil Thomáis Dáibhís’s religious education programme emphasises respect for self and others. Various other social, health and media education programmes can further help to address the problem of bullying behaviour.</w:t>
      </w:r>
    </w:p>
    <w:p w14:paraId="468E2F31" w14:textId="77777777" w:rsidR="00656BD4" w:rsidRPr="00626086" w:rsidRDefault="00656BD4" w:rsidP="00656BD4">
      <w:pPr>
        <w:pStyle w:val="ListParagraph"/>
        <w:rPr>
          <w:rFonts w:ascii="Arial" w:hAnsi="Arial" w:cs="Arial"/>
          <w:color w:val="002060"/>
          <w:lang w:eastAsia="en-IE"/>
        </w:rPr>
      </w:pPr>
    </w:p>
    <w:p w14:paraId="57B554F9" w14:textId="77777777" w:rsidR="00656BD4" w:rsidRPr="00626086" w:rsidRDefault="00656BD4" w:rsidP="00656BD4">
      <w:pPr>
        <w:pStyle w:val="ListParagraph"/>
        <w:numPr>
          <w:ilvl w:val="0"/>
          <w:numId w:val="42"/>
        </w:numPr>
        <w:shd w:val="clear" w:color="auto" w:fill="FFFFFF"/>
        <w:spacing w:before="100" w:beforeAutospacing="1" w:after="180"/>
        <w:rPr>
          <w:rFonts w:ascii="Arial" w:hAnsi="Arial" w:cs="Arial"/>
          <w:color w:val="FF0000"/>
          <w:lang w:eastAsia="en-IE"/>
        </w:rPr>
      </w:pPr>
      <w:r w:rsidRPr="00626086">
        <w:rPr>
          <w:rFonts w:ascii="Arial" w:hAnsi="Arial" w:cs="Arial"/>
          <w:color w:val="FF0000"/>
          <w:lang w:eastAsia="en-IE"/>
        </w:rPr>
        <w:t xml:space="preserve">The school will specifically consider the additional needs of SEN pupils with regard to programme implementation and the development of skills and strategies to enable all pupils to respond appropriately. </w:t>
      </w:r>
    </w:p>
    <w:p w14:paraId="6289BD0E" w14:textId="77777777" w:rsidR="00656BD4" w:rsidRPr="00626086" w:rsidRDefault="00656BD4" w:rsidP="00656BD4">
      <w:pPr>
        <w:pStyle w:val="ListParagraph"/>
        <w:shd w:val="clear" w:color="auto" w:fill="FFFFFF"/>
        <w:spacing w:before="100" w:beforeAutospacing="1" w:after="180"/>
        <w:rPr>
          <w:rFonts w:ascii="Arial" w:hAnsi="Arial" w:cs="Arial"/>
          <w:color w:val="FF0000"/>
          <w:lang w:eastAsia="en-IE"/>
        </w:rPr>
      </w:pPr>
    </w:p>
    <w:p w14:paraId="5926B1CE" w14:textId="77777777" w:rsidR="00C868A7" w:rsidRPr="00626086" w:rsidRDefault="006C4F04" w:rsidP="00656BD4">
      <w:pPr>
        <w:pStyle w:val="ListParagraph"/>
        <w:numPr>
          <w:ilvl w:val="0"/>
          <w:numId w:val="42"/>
        </w:numPr>
        <w:shd w:val="clear" w:color="auto" w:fill="FFFFFF"/>
        <w:spacing w:before="100" w:beforeAutospacing="1" w:after="180"/>
        <w:rPr>
          <w:rFonts w:ascii="Arial" w:hAnsi="Arial" w:cs="Arial"/>
          <w:color w:val="002060"/>
          <w:lang w:eastAsia="en-IE"/>
        </w:rPr>
      </w:pPr>
      <w:r w:rsidRPr="00626086">
        <w:rPr>
          <w:rFonts w:ascii="Arial" w:hAnsi="Arial" w:cs="Arial"/>
          <w:color w:val="002060"/>
          <w:lang w:eastAsia="en-IE"/>
        </w:rPr>
        <w:t>The work may be extended into many other areas such as Art, Drama and Physical Education. Co-operation and group enterprise can be promoted through team sports, school clubs/groups, class projects ,as well as through practical subjects.</w:t>
      </w:r>
    </w:p>
    <w:p w14:paraId="3C7FFF02" w14:textId="77777777" w:rsidR="00656BD4" w:rsidRDefault="00656BD4" w:rsidP="00656BD4">
      <w:pPr>
        <w:pStyle w:val="ListParagraph"/>
        <w:shd w:val="clear" w:color="auto" w:fill="FFFFFF"/>
        <w:spacing w:before="100" w:beforeAutospacing="1" w:after="180"/>
        <w:rPr>
          <w:rFonts w:ascii="Arial" w:hAnsi="Arial" w:cs="Arial"/>
          <w:color w:val="002060"/>
          <w:lang w:eastAsia="en-IE"/>
        </w:rPr>
      </w:pPr>
    </w:p>
    <w:p w14:paraId="1566BB08" w14:textId="77777777" w:rsidR="00E90EDE" w:rsidRPr="00626086" w:rsidRDefault="00E90EDE" w:rsidP="00656BD4">
      <w:pPr>
        <w:pStyle w:val="ListParagraph"/>
        <w:shd w:val="clear" w:color="auto" w:fill="FFFFFF"/>
        <w:spacing w:before="100" w:beforeAutospacing="1" w:after="180"/>
        <w:rPr>
          <w:rFonts w:ascii="Arial" w:hAnsi="Arial" w:cs="Arial"/>
          <w:color w:val="002060"/>
          <w:lang w:eastAsia="en-IE"/>
        </w:rPr>
      </w:pPr>
    </w:p>
    <w:p w14:paraId="2121EA70" w14:textId="77777777" w:rsidR="00656BD4" w:rsidRPr="00396929" w:rsidRDefault="00656BD4" w:rsidP="00656BD4">
      <w:pPr>
        <w:pStyle w:val="ListParagraph"/>
        <w:numPr>
          <w:ilvl w:val="0"/>
          <w:numId w:val="45"/>
        </w:numPr>
        <w:shd w:val="clear" w:color="auto" w:fill="FFFFFF"/>
        <w:rPr>
          <w:rFonts w:ascii="Arial" w:hAnsi="Arial" w:cs="Arial"/>
          <w:color w:val="FF0000"/>
          <w:lang w:eastAsia="en-IE"/>
        </w:rPr>
      </w:pPr>
      <w:r w:rsidRPr="00396929">
        <w:rPr>
          <w:rFonts w:ascii="Arial" w:hAnsi="Arial" w:cs="Arial"/>
          <w:color w:val="FF0000"/>
          <w:lang w:eastAsia="en-IE"/>
        </w:rPr>
        <w:lastRenderedPageBreak/>
        <w:t>The school policies which support the Anti-Bullying policy are:</w:t>
      </w:r>
    </w:p>
    <w:p w14:paraId="2D2B9DEF" w14:textId="77777777" w:rsidR="00656BD4" w:rsidRPr="00626086" w:rsidRDefault="00656BD4" w:rsidP="00656BD4">
      <w:pPr>
        <w:shd w:val="clear" w:color="auto" w:fill="FFFFFF"/>
        <w:rPr>
          <w:rFonts w:ascii="Arial" w:hAnsi="Arial" w:cs="Arial"/>
          <w:color w:val="FF0000"/>
          <w:sz w:val="22"/>
          <w:szCs w:val="22"/>
          <w:lang w:eastAsia="en-IE"/>
        </w:rPr>
      </w:pPr>
    </w:p>
    <w:p w14:paraId="7D56AC18" w14:textId="77777777" w:rsidR="00656BD4" w:rsidRPr="00626086" w:rsidRDefault="00656BD4" w:rsidP="009F3D87">
      <w:pPr>
        <w:pStyle w:val="ListParagraph"/>
        <w:numPr>
          <w:ilvl w:val="0"/>
          <w:numId w:val="43"/>
        </w:numPr>
        <w:shd w:val="clear" w:color="auto" w:fill="FFFFFF"/>
        <w:ind w:left="1170"/>
        <w:rPr>
          <w:rFonts w:ascii="Arial" w:hAnsi="Arial" w:cs="Arial"/>
          <w:color w:val="FF0000"/>
          <w:lang w:eastAsia="en-IE"/>
        </w:rPr>
      </w:pPr>
      <w:r w:rsidRPr="00626086">
        <w:rPr>
          <w:rFonts w:ascii="Arial" w:hAnsi="Arial" w:cs="Arial"/>
          <w:color w:val="FF0000"/>
          <w:lang w:eastAsia="en-IE"/>
        </w:rPr>
        <w:t>Code of Behaviour</w:t>
      </w:r>
    </w:p>
    <w:p w14:paraId="0114FF7F" w14:textId="77777777" w:rsidR="00656BD4" w:rsidRPr="00626086" w:rsidRDefault="00656BD4" w:rsidP="009F3D87">
      <w:pPr>
        <w:pStyle w:val="ListParagraph"/>
        <w:numPr>
          <w:ilvl w:val="0"/>
          <w:numId w:val="43"/>
        </w:numPr>
        <w:shd w:val="clear" w:color="auto" w:fill="FFFFFF"/>
        <w:ind w:left="1170"/>
        <w:rPr>
          <w:rFonts w:ascii="Arial" w:hAnsi="Arial" w:cs="Arial"/>
          <w:color w:val="FF0000"/>
          <w:lang w:eastAsia="en-IE"/>
        </w:rPr>
      </w:pPr>
      <w:r w:rsidRPr="00626086">
        <w:rPr>
          <w:rFonts w:ascii="Arial" w:hAnsi="Arial" w:cs="Arial"/>
          <w:color w:val="FF0000"/>
          <w:lang w:eastAsia="en-IE"/>
        </w:rPr>
        <w:t>Child Protection Policy</w:t>
      </w:r>
    </w:p>
    <w:p w14:paraId="1D9A5879" w14:textId="77777777" w:rsidR="00656BD4" w:rsidRPr="00626086" w:rsidRDefault="00656BD4" w:rsidP="009F3D87">
      <w:pPr>
        <w:pStyle w:val="ListParagraph"/>
        <w:numPr>
          <w:ilvl w:val="0"/>
          <w:numId w:val="43"/>
        </w:numPr>
        <w:shd w:val="clear" w:color="auto" w:fill="FFFFFF"/>
        <w:ind w:left="1170"/>
        <w:rPr>
          <w:rFonts w:ascii="Arial" w:hAnsi="Arial" w:cs="Arial"/>
          <w:color w:val="FF0000"/>
          <w:lang w:eastAsia="en-IE"/>
        </w:rPr>
      </w:pPr>
      <w:r w:rsidRPr="00626086">
        <w:rPr>
          <w:rFonts w:ascii="Arial" w:hAnsi="Arial" w:cs="Arial"/>
          <w:color w:val="FF0000"/>
          <w:lang w:eastAsia="en-IE"/>
        </w:rPr>
        <w:t>Supervision of pupils</w:t>
      </w:r>
    </w:p>
    <w:p w14:paraId="4540C950" w14:textId="77777777" w:rsidR="00656BD4" w:rsidRPr="00626086" w:rsidRDefault="00656BD4" w:rsidP="009F3D87">
      <w:pPr>
        <w:pStyle w:val="ListParagraph"/>
        <w:numPr>
          <w:ilvl w:val="0"/>
          <w:numId w:val="43"/>
        </w:numPr>
        <w:shd w:val="clear" w:color="auto" w:fill="FFFFFF"/>
        <w:ind w:left="1170"/>
        <w:rPr>
          <w:rFonts w:ascii="Arial" w:hAnsi="Arial" w:cs="Arial"/>
          <w:color w:val="FF0000"/>
          <w:lang w:eastAsia="en-IE"/>
        </w:rPr>
      </w:pPr>
      <w:r w:rsidRPr="00626086">
        <w:rPr>
          <w:rFonts w:ascii="Arial" w:hAnsi="Arial" w:cs="Arial"/>
          <w:color w:val="FF0000"/>
          <w:lang w:eastAsia="en-IE"/>
        </w:rPr>
        <w:t>Acceptable Use policy</w:t>
      </w:r>
    </w:p>
    <w:p w14:paraId="6177DF9C" w14:textId="77777777" w:rsidR="00656BD4" w:rsidRPr="00626086" w:rsidRDefault="00656BD4" w:rsidP="009F3D87">
      <w:pPr>
        <w:pStyle w:val="ListParagraph"/>
        <w:numPr>
          <w:ilvl w:val="0"/>
          <w:numId w:val="43"/>
        </w:numPr>
        <w:shd w:val="clear" w:color="auto" w:fill="FFFFFF"/>
        <w:ind w:left="1170"/>
        <w:rPr>
          <w:rFonts w:ascii="Arial" w:hAnsi="Arial" w:cs="Arial"/>
          <w:color w:val="FF0000"/>
          <w:lang w:eastAsia="en-IE"/>
        </w:rPr>
      </w:pPr>
      <w:r w:rsidRPr="00626086">
        <w:rPr>
          <w:rFonts w:ascii="Arial" w:hAnsi="Arial" w:cs="Arial"/>
          <w:color w:val="FF0000"/>
          <w:lang w:eastAsia="en-IE"/>
        </w:rPr>
        <w:t>Attendance</w:t>
      </w:r>
    </w:p>
    <w:p w14:paraId="4ECA483A" w14:textId="77777777" w:rsidR="00656BD4" w:rsidRPr="00626086" w:rsidRDefault="00656BD4" w:rsidP="009F3D87">
      <w:pPr>
        <w:pStyle w:val="ListParagraph"/>
        <w:numPr>
          <w:ilvl w:val="0"/>
          <w:numId w:val="43"/>
        </w:numPr>
        <w:shd w:val="clear" w:color="auto" w:fill="FFFFFF"/>
        <w:ind w:left="1170"/>
        <w:rPr>
          <w:rFonts w:ascii="Arial" w:hAnsi="Arial" w:cs="Arial"/>
          <w:color w:val="FF0000"/>
          <w:lang w:eastAsia="en-IE"/>
        </w:rPr>
      </w:pPr>
      <w:r w:rsidRPr="00626086">
        <w:rPr>
          <w:rFonts w:ascii="Arial" w:hAnsi="Arial" w:cs="Arial"/>
          <w:color w:val="FF0000"/>
          <w:lang w:eastAsia="en-IE"/>
        </w:rPr>
        <w:t>Sporting activities</w:t>
      </w:r>
    </w:p>
    <w:p w14:paraId="4141A9C5" w14:textId="77777777" w:rsidR="00F0290F" w:rsidRPr="00626086" w:rsidRDefault="00656BD4" w:rsidP="009F3D87">
      <w:pPr>
        <w:pStyle w:val="ListParagraph"/>
        <w:numPr>
          <w:ilvl w:val="0"/>
          <w:numId w:val="43"/>
        </w:numPr>
        <w:shd w:val="clear" w:color="auto" w:fill="FFFFFF"/>
        <w:ind w:left="1170"/>
        <w:rPr>
          <w:rFonts w:ascii="Arial" w:hAnsi="Arial" w:cs="Arial"/>
          <w:color w:val="FF0000"/>
          <w:lang w:eastAsia="en-IE"/>
        </w:rPr>
      </w:pPr>
      <w:r w:rsidRPr="00626086">
        <w:rPr>
          <w:rFonts w:ascii="Arial" w:hAnsi="Arial" w:cs="Arial"/>
          <w:color w:val="FF0000"/>
          <w:lang w:eastAsia="en-IE"/>
        </w:rPr>
        <w:t>Social Media policy</w:t>
      </w:r>
    </w:p>
    <w:p w14:paraId="0F1AB619" w14:textId="77777777" w:rsidR="00E476FB" w:rsidRPr="00626086" w:rsidRDefault="006C4F04" w:rsidP="006C4F04">
      <w:pPr>
        <w:shd w:val="clear" w:color="auto" w:fill="FFFFFF"/>
        <w:spacing w:after="150" w:line="300" w:lineRule="atLeast"/>
        <w:rPr>
          <w:rFonts w:ascii="Arial" w:hAnsi="Arial" w:cs="Arial"/>
          <w:color w:val="002060"/>
          <w:sz w:val="22"/>
          <w:szCs w:val="22"/>
          <w:lang w:eastAsia="en-IE"/>
        </w:rPr>
      </w:pPr>
      <w:r w:rsidRPr="00626086">
        <w:rPr>
          <w:rFonts w:ascii="Arial" w:hAnsi="Arial" w:cs="Arial"/>
          <w:color w:val="002060"/>
          <w:sz w:val="22"/>
          <w:szCs w:val="22"/>
          <w:lang w:eastAsia="en-IE"/>
        </w:rPr>
        <w:t xml:space="preserve">6) </w:t>
      </w:r>
      <w:r w:rsidR="00E476FB" w:rsidRPr="00626086">
        <w:rPr>
          <w:rFonts w:ascii="Arial" w:hAnsi="Arial" w:cs="Arial"/>
          <w:color w:val="002060"/>
          <w:sz w:val="22"/>
          <w:szCs w:val="22"/>
          <w:lang w:eastAsia="en-IE"/>
        </w:rPr>
        <w:t>The primary aim in investigating and dealing with bullying is to resolve any issues and restore, as far as practicable, the relationships of the parties involved (rather than to apportion blame). With this is mind,</w:t>
      </w:r>
      <w:r w:rsidR="00BB427A" w:rsidRPr="00626086">
        <w:rPr>
          <w:rFonts w:ascii="Arial" w:hAnsi="Arial" w:cs="Arial"/>
          <w:color w:val="002060"/>
          <w:sz w:val="22"/>
          <w:szCs w:val="22"/>
          <w:lang w:val="en-GB" w:eastAsia="en-IE"/>
        </w:rPr>
        <w:t xml:space="preserve"> t</w:t>
      </w:r>
      <w:r w:rsidR="00BB427A" w:rsidRPr="00626086">
        <w:rPr>
          <w:rFonts w:ascii="Arial" w:hAnsi="Arial" w:cs="Arial"/>
          <w:color w:val="002060"/>
          <w:sz w:val="22"/>
          <w:szCs w:val="22"/>
          <w:lang w:eastAsia="en-IE"/>
        </w:rPr>
        <w:t xml:space="preserve">he school's procedures for investigation, follow-up and recording of bullying behaviour and the established intervention strategies used by the school in dealing with cases of bullying behaviour are </w:t>
      </w:r>
      <w:r w:rsidR="00BB427A" w:rsidRPr="00626086">
        <w:rPr>
          <w:rFonts w:ascii="Arial" w:hAnsi="Arial" w:cs="Arial"/>
          <w:color w:val="002060"/>
          <w:sz w:val="22"/>
          <w:szCs w:val="22"/>
          <w:lang w:val="en-GB" w:eastAsia="en-IE"/>
        </w:rPr>
        <w:t>outlined below</w:t>
      </w:r>
      <w:r w:rsidR="00BB427A" w:rsidRPr="00626086">
        <w:rPr>
          <w:rFonts w:ascii="Arial" w:hAnsi="Arial" w:cs="Arial"/>
          <w:color w:val="002060"/>
          <w:sz w:val="22"/>
          <w:szCs w:val="22"/>
          <w:lang w:eastAsia="en-IE"/>
        </w:rPr>
        <w:t>:</w:t>
      </w:r>
    </w:p>
    <w:p w14:paraId="0EC89428" w14:textId="77777777" w:rsidR="008054EE" w:rsidRPr="00626086" w:rsidRDefault="008054EE" w:rsidP="008054EE">
      <w:pPr>
        <w:shd w:val="clear" w:color="auto" w:fill="FFFFFF"/>
        <w:spacing w:before="100" w:beforeAutospacing="1" w:after="180"/>
        <w:rPr>
          <w:rFonts w:ascii="Arial" w:hAnsi="Arial" w:cs="Arial"/>
          <w:color w:val="002060"/>
          <w:sz w:val="22"/>
          <w:szCs w:val="22"/>
          <w:lang w:val="en-US" w:eastAsia="en-IE"/>
        </w:rPr>
      </w:pPr>
      <w:r w:rsidRPr="00626086">
        <w:rPr>
          <w:rFonts w:ascii="Arial" w:hAnsi="Arial" w:cs="Arial"/>
          <w:b/>
          <w:bCs/>
          <w:color w:val="FF0000"/>
          <w:sz w:val="22"/>
          <w:szCs w:val="22"/>
          <w:lang w:val="en-US" w:eastAsia="en-IE"/>
        </w:rPr>
        <w:t> </w:t>
      </w:r>
      <w:r w:rsidRPr="00626086">
        <w:rPr>
          <w:rFonts w:ascii="Arial" w:hAnsi="Arial" w:cs="Arial"/>
          <w:b/>
          <w:bCs/>
          <w:color w:val="002060"/>
          <w:sz w:val="22"/>
          <w:szCs w:val="22"/>
          <w:lang w:val="en-US" w:eastAsia="en-IE"/>
        </w:rPr>
        <w:t xml:space="preserve">Reporting bullying </w:t>
      </w:r>
      <w:proofErr w:type="spellStart"/>
      <w:r w:rsidRPr="00626086">
        <w:rPr>
          <w:rFonts w:ascii="Arial" w:hAnsi="Arial" w:cs="Arial"/>
          <w:b/>
          <w:bCs/>
          <w:color w:val="002060"/>
          <w:sz w:val="22"/>
          <w:szCs w:val="22"/>
          <w:lang w:val="en-US" w:eastAsia="en-IE"/>
        </w:rPr>
        <w:t>behaviour</w:t>
      </w:r>
      <w:proofErr w:type="spellEnd"/>
    </w:p>
    <w:p w14:paraId="3FE8896A" w14:textId="77777777" w:rsidR="008054EE" w:rsidRPr="00626086" w:rsidRDefault="008054EE" w:rsidP="008054EE">
      <w:pPr>
        <w:numPr>
          <w:ilvl w:val="0"/>
          <w:numId w:val="19"/>
        </w:numPr>
        <w:shd w:val="clear" w:color="auto" w:fill="FFFFFF"/>
        <w:spacing w:before="100" w:beforeAutospacing="1" w:after="180"/>
        <w:rPr>
          <w:rFonts w:ascii="Arial" w:hAnsi="Arial" w:cs="Arial"/>
          <w:color w:val="002060"/>
          <w:sz w:val="22"/>
          <w:szCs w:val="22"/>
          <w:lang w:val="en-US" w:eastAsia="en-IE"/>
        </w:rPr>
      </w:pPr>
      <w:r w:rsidRPr="00626086">
        <w:rPr>
          <w:rFonts w:ascii="Arial" w:hAnsi="Arial" w:cs="Arial"/>
          <w:color w:val="002060"/>
          <w:sz w:val="22"/>
          <w:szCs w:val="22"/>
          <w:lang w:val="en-US" w:eastAsia="en-IE"/>
        </w:rPr>
        <w:t>Any pupil or parent(s)/guardian(s) may bring a bullying incident to the relevant teacher in the school. </w:t>
      </w:r>
    </w:p>
    <w:p w14:paraId="56EC7AE7" w14:textId="77777777" w:rsidR="008054EE" w:rsidRPr="00626086" w:rsidRDefault="008054EE" w:rsidP="008054EE">
      <w:pPr>
        <w:numPr>
          <w:ilvl w:val="0"/>
          <w:numId w:val="19"/>
        </w:numPr>
        <w:shd w:val="clear" w:color="auto" w:fill="FFFFFF"/>
        <w:spacing w:before="100" w:beforeAutospacing="1" w:after="180"/>
        <w:rPr>
          <w:rFonts w:ascii="Arial" w:hAnsi="Arial" w:cs="Arial"/>
          <w:color w:val="002060"/>
          <w:sz w:val="22"/>
          <w:szCs w:val="22"/>
          <w:lang w:val="en-US" w:eastAsia="en-IE"/>
        </w:rPr>
      </w:pPr>
      <w:r w:rsidRPr="00626086">
        <w:rPr>
          <w:rFonts w:ascii="Arial" w:hAnsi="Arial" w:cs="Arial"/>
          <w:color w:val="002060"/>
          <w:sz w:val="22"/>
          <w:szCs w:val="22"/>
          <w:lang w:val="en-US" w:eastAsia="en-IE"/>
        </w:rPr>
        <w:t>A suspicion of bullying should be raised with the relevant class teacher first and then if necessary with the Principal.</w:t>
      </w:r>
    </w:p>
    <w:p w14:paraId="4933D020" w14:textId="77777777" w:rsidR="008054EE" w:rsidRPr="00626086" w:rsidRDefault="008054EE" w:rsidP="008054EE">
      <w:pPr>
        <w:numPr>
          <w:ilvl w:val="0"/>
          <w:numId w:val="19"/>
        </w:numPr>
        <w:shd w:val="clear" w:color="auto" w:fill="FFFFFF"/>
        <w:spacing w:before="100" w:beforeAutospacing="1" w:after="180"/>
        <w:rPr>
          <w:rFonts w:ascii="Arial" w:hAnsi="Arial" w:cs="Arial"/>
          <w:color w:val="002060"/>
          <w:sz w:val="22"/>
          <w:szCs w:val="22"/>
          <w:lang w:val="en-US" w:eastAsia="en-IE"/>
        </w:rPr>
      </w:pPr>
      <w:r w:rsidRPr="00626086">
        <w:rPr>
          <w:rFonts w:ascii="Arial" w:hAnsi="Arial" w:cs="Arial"/>
          <w:color w:val="002060"/>
          <w:sz w:val="22"/>
          <w:szCs w:val="22"/>
          <w:lang w:val="en-US" w:eastAsia="en-IE"/>
        </w:rPr>
        <w:t>Parents are encouraged to make an appointment to speak with relevant class teacher if they suspect that their child is being bullied.</w:t>
      </w:r>
    </w:p>
    <w:p w14:paraId="63C43E27" w14:textId="77777777" w:rsidR="008054EE" w:rsidRPr="00626086" w:rsidRDefault="008054EE" w:rsidP="008054EE">
      <w:pPr>
        <w:numPr>
          <w:ilvl w:val="0"/>
          <w:numId w:val="19"/>
        </w:numPr>
        <w:shd w:val="clear" w:color="auto" w:fill="FFFFFF"/>
        <w:spacing w:before="100" w:beforeAutospacing="1" w:after="180"/>
        <w:rPr>
          <w:rFonts w:ascii="Arial" w:hAnsi="Arial" w:cs="Arial"/>
          <w:color w:val="002060"/>
          <w:sz w:val="22"/>
          <w:szCs w:val="22"/>
          <w:lang w:val="en-US" w:eastAsia="en-IE"/>
        </w:rPr>
      </w:pPr>
      <w:r w:rsidRPr="00626086">
        <w:rPr>
          <w:rFonts w:ascii="Arial" w:hAnsi="Arial" w:cs="Arial"/>
          <w:color w:val="002060"/>
          <w:sz w:val="22"/>
          <w:szCs w:val="22"/>
          <w:lang w:val="en-US" w:eastAsia="en-IE"/>
        </w:rPr>
        <w:t>All reports, including anonymous reports of bullying, will be investigated and dealt with by the relevant teacher. </w:t>
      </w:r>
    </w:p>
    <w:p w14:paraId="7A9158E6" w14:textId="77777777" w:rsidR="008054EE" w:rsidRPr="00626086" w:rsidRDefault="008054EE" w:rsidP="008054EE">
      <w:pPr>
        <w:numPr>
          <w:ilvl w:val="0"/>
          <w:numId w:val="19"/>
        </w:numPr>
        <w:shd w:val="clear" w:color="auto" w:fill="FFFFFF"/>
        <w:spacing w:before="100" w:beforeAutospacing="1" w:after="180"/>
        <w:rPr>
          <w:rFonts w:ascii="Arial" w:hAnsi="Arial" w:cs="Arial"/>
          <w:color w:val="002060"/>
          <w:sz w:val="22"/>
          <w:szCs w:val="22"/>
          <w:lang w:val="en-US" w:eastAsia="en-IE"/>
        </w:rPr>
      </w:pPr>
      <w:r w:rsidRPr="00626086">
        <w:rPr>
          <w:rFonts w:ascii="Arial" w:hAnsi="Arial" w:cs="Arial"/>
          <w:color w:val="002060"/>
          <w:sz w:val="22"/>
          <w:szCs w:val="22"/>
          <w:lang w:val="en-US" w:eastAsia="en-IE"/>
        </w:rPr>
        <w:t xml:space="preserve">Teaching and non-teaching staff such as secretaries, special needs assistants (SNAs), bus escorts, caretakers, cleaners must report any incidents of bullying </w:t>
      </w:r>
      <w:proofErr w:type="spellStart"/>
      <w:r w:rsidRPr="00626086">
        <w:rPr>
          <w:rFonts w:ascii="Arial" w:hAnsi="Arial" w:cs="Arial"/>
          <w:color w:val="002060"/>
          <w:sz w:val="22"/>
          <w:szCs w:val="22"/>
          <w:lang w:val="en-US" w:eastAsia="en-IE"/>
        </w:rPr>
        <w:t>behaviour</w:t>
      </w:r>
      <w:proofErr w:type="spellEnd"/>
      <w:r w:rsidRPr="00626086">
        <w:rPr>
          <w:rFonts w:ascii="Arial" w:hAnsi="Arial" w:cs="Arial"/>
          <w:color w:val="002060"/>
          <w:sz w:val="22"/>
          <w:szCs w:val="22"/>
          <w:lang w:val="en-US" w:eastAsia="en-IE"/>
        </w:rPr>
        <w:t xml:space="preserve"> witnessed by them, or mentioned to them, to the relevant teacher;</w:t>
      </w:r>
    </w:p>
    <w:p w14:paraId="350C5DA0" w14:textId="77777777" w:rsidR="00776E1D" w:rsidRPr="00626086" w:rsidRDefault="00776E1D" w:rsidP="00776E1D">
      <w:pPr>
        <w:shd w:val="clear" w:color="auto" w:fill="FFFFFF"/>
        <w:spacing w:before="100" w:beforeAutospacing="1" w:after="180"/>
        <w:rPr>
          <w:rFonts w:ascii="Arial" w:hAnsi="Arial" w:cs="Arial"/>
          <w:color w:val="002060"/>
          <w:sz w:val="22"/>
          <w:szCs w:val="22"/>
          <w:lang w:val="en-US" w:eastAsia="en-IE"/>
        </w:rPr>
      </w:pPr>
      <w:r w:rsidRPr="00626086">
        <w:rPr>
          <w:rFonts w:ascii="Arial" w:hAnsi="Arial" w:cs="Arial"/>
          <w:b/>
          <w:bCs/>
          <w:color w:val="002060"/>
          <w:sz w:val="22"/>
          <w:szCs w:val="22"/>
          <w:lang w:val="en-US" w:eastAsia="en-IE"/>
        </w:rPr>
        <w:t>Investigating and dealing with incidents: </w:t>
      </w:r>
    </w:p>
    <w:p w14:paraId="36709685" w14:textId="77777777" w:rsidR="00776E1D" w:rsidRPr="00626086" w:rsidRDefault="00776E1D" w:rsidP="00776E1D">
      <w:pPr>
        <w:numPr>
          <w:ilvl w:val="0"/>
          <w:numId w:val="20"/>
        </w:numPr>
        <w:shd w:val="clear" w:color="auto" w:fill="FFFFFF"/>
        <w:spacing w:before="100" w:beforeAutospacing="1" w:after="180"/>
        <w:rPr>
          <w:rFonts w:ascii="Arial" w:hAnsi="Arial" w:cs="Arial"/>
          <w:color w:val="002060"/>
          <w:sz w:val="22"/>
          <w:szCs w:val="22"/>
          <w:lang w:val="en-US" w:eastAsia="en-IE"/>
        </w:rPr>
      </w:pPr>
      <w:r w:rsidRPr="00626086">
        <w:rPr>
          <w:rFonts w:ascii="Arial" w:hAnsi="Arial" w:cs="Arial"/>
          <w:color w:val="002060"/>
          <w:sz w:val="22"/>
          <w:szCs w:val="22"/>
          <w:lang w:val="en-US" w:eastAsia="en-IE"/>
        </w:rPr>
        <w:t>In investigating and dealing with bullying, the relevant teacher will exercise his/her </w:t>
      </w:r>
      <w:r w:rsidRPr="00626086">
        <w:rPr>
          <w:rFonts w:ascii="Arial" w:hAnsi="Arial" w:cs="Arial"/>
          <w:b/>
          <w:bCs/>
          <w:color w:val="002060"/>
          <w:sz w:val="22"/>
          <w:szCs w:val="22"/>
          <w:lang w:val="en-US" w:eastAsia="en-IE"/>
        </w:rPr>
        <w:t>professional judgement</w:t>
      </w:r>
      <w:r w:rsidRPr="00626086">
        <w:rPr>
          <w:rFonts w:ascii="Arial" w:hAnsi="Arial" w:cs="Arial"/>
          <w:color w:val="002060"/>
          <w:sz w:val="22"/>
          <w:szCs w:val="22"/>
          <w:lang w:val="en-US" w:eastAsia="en-IE"/>
        </w:rPr>
        <w:t> to determine whether bullying has occurred and how best the situation might be resolved;</w:t>
      </w:r>
    </w:p>
    <w:p w14:paraId="184B4C87" w14:textId="77777777" w:rsidR="00776E1D" w:rsidRPr="00626086" w:rsidRDefault="00776E1D" w:rsidP="00776E1D">
      <w:pPr>
        <w:numPr>
          <w:ilvl w:val="0"/>
          <w:numId w:val="20"/>
        </w:numPr>
        <w:shd w:val="clear" w:color="auto" w:fill="FFFFFF"/>
        <w:spacing w:before="100" w:beforeAutospacing="1" w:after="180"/>
        <w:rPr>
          <w:rFonts w:ascii="Arial" w:hAnsi="Arial" w:cs="Arial"/>
          <w:color w:val="002060"/>
          <w:sz w:val="22"/>
          <w:szCs w:val="22"/>
          <w:lang w:val="en-US" w:eastAsia="en-IE"/>
        </w:rPr>
      </w:pPr>
      <w:r w:rsidRPr="00626086">
        <w:rPr>
          <w:rFonts w:ascii="Arial" w:hAnsi="Arial" w:cs="Arial"/>
          <w:color w:val="002060"/>
          <w:sz w:val="22"/>
          <w:szCs w:val="22"/>
          <w:lang w:val="en-US" w:eastAsia="en-IE"/>
        </w:rPr>
        <w:t>Parent(s)/guardian(s) and pupils are required to co-operate with any investigation and assist the school in resolving any issues and restoring, as far as is practicable, the relationships of the parties involved as quickly as possible;</w:t>
      </w:r>
    </w:p>
    <w:p w14:paraId="1BC39337" w14:textId="77777777" w:rsidR="00776E1D" w:rsidRPr="00626086" w:rsidRDefault="00776E1D" w:rsidP="00776E1D">
      <w:pPr>
        <w:numPr>
          <w:ilvl w:val="0"/>
          <w:numId w:val="20"/>
        </w:numPr>
        <w:shd w:val="clear" w:color="auto" w:fill="FFFFFF"/>
        <w:spacing w:before="100" w:beforeAutospacing="1" w:after="180"/>
        <w:rPr>
          <w:rFonts w:ascii="Arial" w:hAnsi="Arial" w:cs="Arial"/>
          <w:color w:val="002060"/>
          <w:sz w:val="22"/>
          <w:szCs w:val="22"/>
          <w:lang w:val="en-US" w:eastAsia="en-IE"/>
        </w:rPr>
      </w:pPr>
      <w:r w:rsidRPr="00626086">
        <w:rPr>
          <w:rFonts w:ascii="Arial" w:hAnsi="Arial" w:cs="Arial"/>
          <w:color w:val="002060"/>
          <w:sz w:val="22"/>
          <w:szCs w:val="22"/>
          <w:lang w:val="en-US" w:eastAsia="en-IE"/>
        </w:rPr>
        <w:t>Teachers should take a calm, unemotional problem-solving approach;</w:t>
      </w:r>
    </w:p>
    <w:p w14:paraId="38F352FD" w14:textId="77777777" w:rsidR="00776E1D" w:rsidRPr="00626086" w:rsidRDefault="00776E1D" w:rsidP="00776E1D">
      <w:pPr>
        <w:numPr>
          <w:ilvl w:val="0"/>
          <w:numId w:val="20"/>
        </w:numPr>
        <w:shd w:val="clear" w:color="auto" w:fill="FFFFFF"/>
        <w:spacing w:before="100" w:beforeAutospacing="1" w:after="180"/>
        <w:rPr>
          <w:rFonts w:ascii="Arial" w:hAnsi="Arial" w:cs="Arial"/>
          <w:color w:val="002060"/>
          <w:sz w:val="22"/>
          <w:szCs w:val="22"/>
          <w:lang w:val="en-US" w:eastAsia="en-IE"/>
        </w:rPr>
      </w:pPr>
      <w:r w:rsidRPr="00626086">
        <w:rPr>
          <w:rFonts w:ascii="Arial" w:hAnsi="Arial" w:cs="Arial"/>
          <w:color w:val="002060"/>
          <w:sz w:val="22"/>
          <w:szCs w:val="22"/>
          <w:lang w:val="en-US" w:eastAsia="en-IE"/>
        </w:rPr>
        <w:t>Where possible, incidents should be investigated outside the classroom situation to ensure the privacy of all involved;</w:t>
      </w:r>
    </w:p>
    <w:p w14:paraId="69C37B9D" w14:textId="77777777" w:rsidR="00776E1D" w:rsidRPr="00626086" w:rsidRDefault="00776E1D" w:rsidP="00776E1D">
      <w:pPr>
        <w:numPr>
          <w:ilvl w:val="0"/>
          <w:numId w:val="20"/>
        </w:numPr>
        <w:shd w:val="clear" w:color="auto" w:fill="FFFFFF"/>
        <w:spacing w:before="100" w:beforeAutospacing="1" w:after="180"/>
        <w:rPr>
          <w:rFonts w:ascii="Arial" w:hAnsi="Arial" w:cs="Arial"/>
          <w:color w:val="002060"/>
          <w:sz w:val="22"/>
          <w:szCs w:val="22"/>
          <w:lang w:val="en-US" w:eastAsia="en-IE"/>
        </w:rPr>
      </w:pPr>
      <w:r w:rsidRPr="00626086">
        <w:rPr>
          <w:rFonts w:ascii="Arial" w:hAnsi="Arial" w:cs="Arial"/>
          <w:color w:val="002060"/>
          <w:sz w:val="22"/>
          <w:szCs w:val="22"/>
          <w:lang w:val="en-US" w:eastAsia="en-IE"/>
        </w:rPr>
        <w:t>All interviews should be conducted with sensitivity and with due regard to the rights of all pupils concerned. Pupils who are not directly involved can also provide very useful information in this way;</w:t>
      </w:r>
    </w:p>
    <w:p w14:paraId="0B6A2FB9" w14:textId="77777777" w:rsidR="00776E1D" w:rsidRPr="00626086" w:rsidRDefault="00776E1D" w:rsidP="00776E1D">
      <w:pPr>
        <w:numPr>
          <w:ilvl w:val="0"/>
          <w:numId w:val="20"/>
        </w:numPr>
        <w:shd w:val="clear" w:color="auto" w:fill="FFFFFF"/>
        <w:spacing w:before="100" w:beforeAutospacing="1" w:after="180"/>
        <w:rPr>
          <w:rFonts w:ascii="Arial" w:hAnsi="Arial" w:cs="Arial"/>
          <w:color w:val="002060"/>
          <w:sz w:val="22"/>
          <w:szCs w:val="22"/>
          <w:lang w:val="en-US" w:eastAsia="en-IE"/>
        </w:rPr>
      </w:pPr>
      <w:r w:rsidRPr="00626086">
        <w:rPr>
          <w:rFonts w:ascii="Arial" w:hAnsi="Arial" w:cs="Arial"/>
          <w:color w:val="002060"/>
          <w:sz w:val="22"/>
          <w:szCs w:val="22"/>
          <w:lang w:val="en-US" w:eastAsia="en-IE"/>
        </w:rPr>
        <w:lastRenderedPageBreak/>
        <w:t xml:space="preserve">When </w:t>
      </w:r>
      <w:proofErr w:type="spellStart"/>
      <w:r w:rsidRPr="00626086">
        <w:rPr>
          <w:rFonts w:ascii="Arial" w:hAnsi="Arial" w:cs="Arial"/>
          <w:color w:val="002060"/>
          <w:sz w:val="22"/>
          <w:szCs w:val="22"/>
          <w:lang w:val="en-US" w:eastAsia="en-IE"/>
        </w:rPr>
        <w:t>analysing</w:t>
      </w:r>
      <w:proofErr w:type="spellEnd"/>
      <w:r w:rsidRPr="00626086">
        <w:rPr>
          <w:rFonts w:ascii="Arial" w:hAnsi="Arial" w:cs="Arial"/>
          <w:color w:val="002060"/>
          <w:sz w:val="22"/>
          <w:szCs w:val="22"/>
          <w:lang w:val="en-US" w:eastAsia="en-IE"/>
        </w:rPr>
        <w:t xml:space="preserve"> incidents of bullying </w:t>
      </w:r>
      <w:proofErr w:type="spellStart"/>
      <w:r w:rsidRPr="00626086">
        <w:rPr>
          <w:rFonts w:ascii="Arial" w:hAnsi="Arial" w:cs="Arial"/>
          <w:color w:val="002060"/>
          <w:sz w:val="22"/>
          <w:szCs w:val="22"/>
          <w:lang w:val="en-US" w:eastAsia="en-IE"/>
        </w:rPr>
        <w:t>behaviour</w:t>
      </w:r>
      <w:proofErr w:type="spellEnd"/>
      <w:r w:rsidRPr="00626086">
        <w:rPr>
          <w:rFonts w:ascii="Arial" w:hAnsi="Arial" w:cs="Arial"/>
          <w:color w:val="002060"/>
          <w:sz w:val="22"/>
          <w:szCs w:val="22"/>
          <w:lang w:val="en-US" w:eastAsia="en-IE"/>
        </w:rPr>
        <w:t>, the relevant teacher should seek answers to questions of what, where, when, who and why. This should be done in a calm manner, setting an example in dealing effectively with a conflict in a non-aggressive manner;</w:t>
      </w:r>
    </w:p>
    <w:p w14:paraId="03B57F16" w14:textId="77777777" w:rsidR="00776E1D" w:rsidRPr="00626086" w:rsidRDefault="00776E1D" w:rsidP="00776E1D">
      <w:pPr>
        <w:numPr>
          <w:ilvl w:val="0"/>
          <w:numId w:val="21"/>
        </w:numPr>
        <w:shd w:val="clear" w:color="auto" w:fill="FFFFFF"/>
        <w:spacing w:before="100" w:beforeAutospacing="1" w:after="180"/>
        <w:rPr>
          <w:rFonts w:ascii="Arial" w:hAnsi="Arial" w:cs="Arial"/>
          <w:color w:val="002060"/>
          <w:sz w:val="22"/>
          <w:szCs w:val="22"/>
          <w:lang w:val="en-US" w:eastAsia="en-IE"/>
        </w:rPr>
      </w:pPr>
      <w:r w:rsidRPr="00626086">
        <w:rPr>
          <w:rFonts w:ascii="Arial" w:hAnsi="Arial" w:cs="Arial"/>
          <w:color w:val="002060"/>
          <w:sz w:val="22"/>
          <w:szCs w:val="22"/>
          <w:lang w:val="en-US" w:eastAsia="en-IE"/>
        </w:rPr>
        <w:t>If a group is involved, each member should be interviewed individually at first. Thereafter, all those involved should be met as a group. At the group meeting, each member should be asked for his/her account of what happened to ensure that everyone in the group is clear about each other’s statements;</w:t>
      </w:r>
    </w:p>
    <w:p w14:paraId="64D92F47" w14:textId="77777777" w:rsidR="00776E1D" w:rsidRPr="00626086" w:rsidRDefault="00776E1D" w:rsidP="00776E1D">
      <w:pPr>
        <w:numPr>
          <w:ilvl w:val="0"/>
          <w:numId w:val="21"/>
        </w:numPr>
        <w:shd w:val="clear" w:color="auto" w:fill="FFFFFF"/>
        <w:spacing w:before="100" w:beforeAutospacing="1" w:after="180"/>
        <w:rPr>
          <w:rFonts w:ascii="Arial" w:hAnsi="Arial" w:cs="Arial"/>
          <w:color w:val="002060"/>
          <w:sz w:val="22"/>
          <w:szCs w:val="22"/>
          <w:lang w:val="en-US" w:eastAsia="en-IE"/>
        </w:rPr>
      </w:pPr>
      <w:r w:rsidRPr="00626086">
        <w:rPr>
          <w:rFonts w:ascii="Arial" w:hAnsi="Arial" w:cs="Arial"/>
          <w:color w:val="002060"/>
          <w:sz w:val="22"/>
          <w:szCs w:val="22"/>
          <w:lang w:val="en-US" w:eastAsia="en-IE"/>
        </w:rPr>
        <w:t>Each member of a group should be supported through the possible pressures that may face them from the other members of the group after the interview by the teacher;</w:t>
      </w:r>
    </w:p>
    <w:p w14:paraId="7AF7B126" w14:textId="77777777" w:rsidR="00776E1D" w:rsidRPr="00626086" w:rsidRDefault="00776E1D" w:rsidP="00776E1D">
      <w:pPr>
        <w:shd w:val="clear" w:color="auto" w:fill="FFFFFF"/>
        <w:spacing w:before="100" w:beforeAutospacing="1" w:after="180"/>
        <w:rPr>
          <w:rFonts w:ascii="Arial" w:hAnsi="Arial" w:cs="Arial"/>
          <w:color w:val="002060"/>
          <w:sz w:val="22"/>
          <w:szCs w:val="22"/>
          <w:lang w:val="en-US" w:eastAsia="en-IE"/>
        </w:rPr>
      </w:pPr>
      <w:r w:rsidRPr="00626086">
        <w:rPr>
          <w:rFonts w:ascii="Arial" w:hAnsi="Arial" w:cs="Arial"/>
          <w:color w:val="002060"/>
          <w:sz w:val="22"/>
          <w:szCs w:val="22"/>
          <w:lang w:val="en-US" w:eastAsia="en-IE"/>
        </w:rPr>
        <w:t>It may also be appropriate or helpful to ask those involved to write down their account of the incident(s)</w:t>
      </w:r>
    </w:p>
    <w:p w14:paraId="0B53F066" w14:textId="77777777" w:rsidR="00776E1D" w:rsidRPr="00626086" w:rsidRDefault="00776E1D" w:rsidP="00776E1D">
      <w:pPr>
        <w:numPr>
          <w:ilvl w:val="0"/>
          <w:numId w:val="22"/>
        </w:numPr>
        <w:shd w:val="clear" w:color="auto" w:fill="FFFFFF"/>
        <w:spacing w:before="100" w:beforeAutospacing="1" w:after="180"/>
        <w:rPr>
          <w:rFonts w:ascii="Arial" w:hAnsi="Arial" w:cs="Arial"/>
          <w:color w:val="002060"/>
          <w:sz w:val="22"/>
          <w:szCs w:val="22"/>
          <w:lang w:val="en-US" w:eastAsia="en-IE"/>
        </w:rPr>
      </w:pPr>
      <w:r w:rsidRPr="00626086">
        <w:rPr>
          <w:rFonts w:ascii="Arial" w:hAnsi="Arial" w:cs="Arial"/>
          <w:color w:val="002060"/>
          <w:sz w:val="22"/>
          <w:szCs w:val="22"/>
          <w:lang w:val="en-US" w:eastAsia="en-IE"/>
        </w:rPr>
        <w:t xml:space="preserve">In cases where it has been determined by the relevant teacher that bullying </w:t>
      </w:r>
      <w:proofErr w:type="spellStart"/>
      <w:r w:rsidRPr="00626086">
        <w:rPr>
          <w:rFonts w:ascii="Arial" w:hAnsi="Arial" w:cs="Arial"/>
          <w:color w:val="002060"/>
          <w:sz w:val="22"/>
          <w:szCs w:val="22"/>
          <w:lang w:val="en-US" w:eastAsia="en-IE"/>
        </w:rPr>
        <w:t>behaviour</w:t>
      </w:r>
      <w:proofErr w:type="spellEnd"/>
      <w:r w:rsidRPr="00626086">
        <w:rPr>
          <w:rFonts w:ascii="Arial" w:hAnsi="Arial" w:cs="Arial"/>
          <w:color w:val="002060"/>
          <w:sz w:val="22"/>
          <w:szCs w:val="22"/>
          <w:lang w:val="en-US" w:eastAsia="en-IE"/>
        </w:rPr>
        <w:t xml:space="preserve"> has occurred, the parent(s)/guardian(s) of the parties involved may be contacted at an early stage to inform them of the matter and explain the actions being taken (by reference to the school policy). The school will afford parent(s)/guardian(s) the opportunity of discussing ways in which they can reinforce or support the actions being taken by the school and the supports provided to the pupils;</w:t>
      </w:r>
    </w:p>
    <w:p w14:paraId="2E3A3A9E" w14:textId="77777777" w:rsidR="00776E1D" w:rsidRPr="00626086" w:rsidRDefault="00776E1D" w:rsidP="00776E1D">
      <w:pPr>
        <w:numPr>
          <w:ilvl w:val="0"/>
          <w:numId w:val="22"/>
        </w:numPr>
        <w:shd w:val="clear" w:color="auto" w:fill="FFFFFF"/>
        <w:spacing w:before="100" w:beforeAutospacing="1" w:after="180"/>
        <w:rPr>
          <w:rFonts w:ascii="Arial" w:hAnsi="Arial" w:cs="Arial"/>
          <w:color w:val="002060"/>
          <w:sz w:val="22"/>
          <w:szCs w:val="22"/>
          <w:lang w:val="en-US" w:eastAsia="en-IE"/>
        </w:rPr>
      </w:pPr>
      <w:r w:rsidRPr="00626086">
        <w:rPr>
          <w:rFonts w:ascii="Arial" w:hAnsi="Arial" w:cs="Arial"/>
          <w:color w:val="002060"/>
          <w:sz w:val="22"/>
          <w:szCs w:val="22"/>
          <w:lang w:val="en-US" w:eastAsia="en-IE"/>
        </w:rPr>
        <w:t xml:space="preserve">Where the relevant teacher has determined that a pupil has been engaged in bullying </w:t>
      </w:r>
      <w:proofErr w:type="spellStart"/>
      <w:r w:rsidRPr="00626086">
        <w:rPr>
          <w:rFonts w:ascii="Arial" w:hAnsi="Arial" w:cs="Arial"/>
          <w:color w:val="002060"/>
          <w:sz w:val="22"/>
          <w:szCs w:val="22"/>
          <w:lang w:val="en-US" w:eastAsia="en-IE"/>
        </w:rPr>
        <w:t>behaviour</w:t>
      </w:r>
      <w:proofErr w:type="spellEnd"/>
      <w:r w:rsidRPr="00626086">
        <w:rPr>
          <w:rFonts w:ascii="Arial" w:hAnsi="Arial" w:cs="Arial"/>
          <w:color w:val="002060"/>
          <w:sz w:val="22"/>
          <w:szCs w:val="22"/>
          <w:lang w:val="en-US" w:eastAsia="en-IE"/>
        </w:rPr>
        <w:t>, it should be made clear to him/her how he/she is in breach of the school’s anti-bullying policy and efforts should be made to try to get him/her to see the situation from the perspective of the pupil being bullied;</w:t>
      </w:r>
    </w:p>
    <w:p w14:paraId="0AE796C5" w14:textId="77777777" w:rsidR="00776E1D" w:rsidRPr="00626086" w:rsidRDefault="00776E1D" w:rsidP="00776E1D">
      <w:pPr>
        <w:numPr>
          <w:ilvl w:val="0"/>
          <w:numId w:val="22"/>
        </w:numPr>
        <w:shd w:val="clear" w:color="auto" w:fill="FFFFFF"/>
        <w:spacing w:before="100" w:beforeAutospacing="1" w:after="180"/>
        <w:rPr>
          <w:rFonts w:ascii="Arial" w:hAnsi="Arial" w:cs="Arial"/>
          <w:color w:val="002060"/>
          <w:sz w:val="22"/>
          <w:szCs w:val="22"/>
          <w:lang w:val="en-US" w:eastAsia="en-IE"/>
        </w:rPr>
      </w:pPr>
      <w:r w:rsidRPr="00626086">
        <w:rPr>
          <w:rFonts w:ascii="Arial" w:hAnsi="Arial" w:cs="Arial"/>
          <w:color w:val="002060"/>
          <w:sz w:val="22"/>
          <w:szCs w:val="22"/>
          <w:lang w:val="en-US" w:eastAsia="en-IE"/>
        </w:rPr>
        <w:t>It must also be made clear to all involved (each set of pupils and parent(s)/guardian(s)) that in any situation where disciplinary sanctions are required, this is a private matter between the pupil being disciplined, his or her parent(s)/guardian(s) and the school;</w:t>
      </w:r>
    </w:p>
    <w:p w14:paraId="718FAF19" w14:textId="77777777" w:rsidR="00776E1D" w:rsidRPr="00626086" w:rsidRDefault="00776E1D" w:rsidP="00776E1D">
      <w:pPr>
        <w:shd w:val="clear" w:color="auto" w:fill="FFFFFF"/>
        <w:spacing w:before="100" w:beforeAutospacing="1" w:after="180"/>
        <w:rPr>
          <w:rFonts w:ascii="Arial" w:hAnsi="Arial" w:cs="Arial"/>
          <w:color w:val="002060"/>
          <w:sz w:val="22"/>
          <w:szCs w:val="22"/>
          <w:lang w:val="en-US" w:eastAsia="en-IE"/>
        </w:rPr>
      </w:pPr>
      <w:r w:rsidRPr="00626086">
        <w:rPr>
          <w:rFonts w:ascii="Arial" w:hAnsi="Arial" w:cs="Arial"/>
          <w:b/>
          <w:bCs/>
          <w:color w:val="002060"/>
          <w:sz w:val="22"/>
          <w:szCs w:val="22"/>
          <w:lang w:val="en-US" w:eastAsia="en-IE"/>
        </w:rPr>
        <w:t>Follow up and recording</w:t>
      </w:r>
    </w:p>
    <w:p w14:paraId="303D4061" w14:textId="77777777" w:rsidR="00776E1D" w:rsidRPr="00626086" w:rsidRDefault="00776E1D" w:rsidP="00776E1D">
      <w:pPr>
        <w:numPr>
          <w:ilvl w:val="0"/>
          <w:numId w:val="23"/>
        </w:numPr>
        <w:shd w:val="clear" w:color="auto" w:fill="FFFFFF"/>
        <w:spacing w:before="100" w:beforeAutospacing="1" w:after="180"/>
        <w:rPr>
          <w:rFonts w:ascii="Arial" w:hAnsi="Arial" w:cs="Arial"/>
          <w:color w:val="002060"/>
          <w:sz w:val="22"/>
          <w:szCs w:val="22"/>
          <w:lang w:val="en-US" w:eastAsia="en-IE"/>
        </w:rPr>
      </w:pPr>
      <w:r w:rsidRPr="00626086">
        <w:rPr>
          <w:rFonts w:ascii="Arial" w:hAnsi="Arial" w:cs="Arial"/>
          <w:color w:val="002060"/>
          <w:sz w:val="22"/>
          <w:szCs w:val="22"/>
          <w:lang w:val="en-US" w:eastAsia="en-IE"/>
        </w:rPr>
        <w:t>In determining whether a bullying case has been adequately and appropriately addressed the relevant teacher must, as part of his/her </w:t>
      </w:r>
      <w:r w:rsidRPr="00626086">
        <w:rPr>
          <w:rFonts w:ascii="Arial" w:hAnsi="Arial" w:cs="Arial"/>
          <w:b/>
          <w:bCs/>
          <w:color w:val="002060"/>
          <w:sz w:val="22"/>
          <w:szCs w:val="22"/>
          <w:lang w:val="en-US" w:eastAsia="en-IE"/>
        </w:rPr>
        <w:t>professional judgement</w:t>
      </w:r>
      <w:r w:rsidRPr="00626086">
        <w:rPr>
          <w:rFonts w:ascii="Arial" w:hAnsi="Arial" w:cs="Arial"/>
          <w:color w:val="002060"/>
          <w:sz w:val="22"/>
          <w:szCs w:val="22"/>
          <w:lang w:val="en-US" w:eastAsia="en-IE"/>
        </w:rPr>
        <w:t>, take the following factors into account:</w:t>
      </w:r>
    </w:p>
    <w:p w14:paraId="38DB8B1A" w14:textId="77777777" w:rsidR="00776E1D" w:rsidRPr="00626086" w:rsidRDefault="00776E1D" w:rsidP="00776E1D">
      <w:pPr>
        <w:numPr>
          <w:ilvl w:val="0"/>
          <w:numId w:val="24"/>
        </w:numPr>
        <w:shd w:val="clear" w:color="auto" w:fill="FFFFFF"/>
        <w:spacing w:before="100" w:beforeAutospacing="1" w:after="180"/>
        <w:rPr>
          <w:rFonts w:ascii="Arial" w:hAnsi="Arial" w:cs="Arial"/>
          <w:color w:val="002060"/>
          <w:sz w:val="22"/>
          <w:szCs w:val="22"/>
          <w:lang w:val="en-US" w:eastAsia="en-IE"/>
        </w:rPr>
      </w:pPr>
      <w:r w:rsidRPr="00626086">
        <w:rPr>
          <w:rFonts w:ascii="Arial" w:hAnsi="Arial" w:cs="Arial"/>
          <w:color w:val="002060"/>
          <w:sz w:val="22"/>
          <w:szCs w:val="22"/>
          <w:lang w:val="en-US" w:eastAsia="en-IE"/>
        </w:rPr>
        <w:t xml:space="preserve">Whether the bullying </w:t>
      </w:r>
      <w:proofErr w:type="spellStart"/>
      <w:r w:rsidRPr="00626086">
        <w:rPr>
          <w:rFonts w:ascii="Arial" w:hAnsi="Arial" w:cs="Arial"/>
          <w:color w:val="002060"/>
          <w:sz w:val="22"/>
          <w:szCs w:val="22"/>
          <w:lang w:val="en-US" w:eastAsia="en-IE"/>
        </w:rPr>
        <w:t>behaviour</w:t>
      </w:r>
      <w:proofErr w:type="spellEnd"/>
      <w:r w:rsidRPr="00626086">
        <w:rPr>
          <w:rFonts w:ascii="Arial" w:hAnsi="Arial" w:cs="Arial"/>
          <w:color w:val="002060"/>
          <w:sz w:val="22"/>
          <w:szCs w:val="22"/>
          <w:lang w:val="en-US" w:eastAsia="en-IE"/>
        </w:rPr>
        <w:t xml:space="preserve"> has ceased;</w:t>
      </w:r>
    </w:p>
    <w:p w14:paraId="59743152" w14:textId="77777777" w:rsidR="00776E1D" w:rsidRPr="00626086" w:rsidRDefault="00776E1D" w:rsidP="00776E1D">
      <w:pPr>
        <w:numPr>
          <w:ilvl w:val="1"/>
          <w:numId w:val="24"/>
        </w:numPr>
        <w:shd w:val="clear" w:color="auto" w:fill="FFFFFF"/>
        <w:spacing w:before="100" w:beforeAutospacing="1" w:after="180"/>
        <w:rPr>
          <w:rFonts w:ascii="Arial" w:hAnsi="Arial" w:cs="Arial"/>
          <w:color w:val="002060"/>
          <w:sz w:val="22"/>
          <w:szCs w:val="22"/>
          <w:lang w:val="en-US" w:eastAsia="en-IE"/>
        </w:rPr>
      </w:pPr>
      <w:r w:rsidRPr="00626086">
        <w:rPr>
          <w:rFonts w:ascii="Arial" w:hAnsi="Arial" w:cs="Arial"/>
          <w:color w:val="002060"/>
          <w:sz w:val="22"/>
          <w:szCs w:val="22"/>
          <w:lang w:val="en-US" w:eastAsia="en-IE"/>
        </w:rPr>
        <w:t>Whether any issues between the parties have been resolved as far as is practicable;</w:t>
      </w:r>
    </w:p>
    <w:p w14:paraId="5994FE90" w14:textId="77777777" w:rsidR="00776E1D" w:rsidRPr="00626086" w:rsidRDefault="00776E1D" w:rsidP="00776E1D">
      <w:pPr>
        <w:numPr>
          <w:ilvl w:val="1"/>
          <w:numId w:val="24"/>
        </w:numPr>
        <w:shd w:val="clear" w:color="auto" w:fill="FFFFFF"/>
        <w:spacing w:before="100" w:beforeAutospacing="1" w:after="180"/>
        <w:rPr>
          <w:rFonts w:ascii="Arial" w:hAnsi="Arial" w:cs="Arial"/>
          <w:color w:val="002060"/>
          <w:sz w:val="22"/>
          <w:szCs w:val="22"/>
          <w:lang w:val="en-US" w:eastAsia="en-IE"/>
        </w:rPr>
      </w:pPr>
      <w:r w:rsidRPr="00626086">
        <w:rPr>
          <w:rFonts w:ascii="Arial" w:hAnsi="Arial" w:cs="Arial"/>
          <w:color w:val="002060"/>
          <w:sz w:val="22"/>
          <w:szCs w:val="22"/>
          <w:lang w:val="en-US" w:eastAsia="en-IE"/>
        </w:rPr>
        <w:t>Whether the relationships between the parties have been restored as far as is practicable;</w:t>
      </w:r>
    </w:p>
    <w:p w14:paraId="43F6CA1B" w14:textId="77777777" w:rsidR="00776E1D" w:rsidRPr="00626086" w:rsidRDefault="00776E1D" w:rsidP="00776E1D">
      <w:pPr>
        <w:numPr>
          <w:ilvl w:val="1"/>
          <w:numId w:val="24"/>
        </w:numPr>
        <w:shd w:val="clear" w:color="auto" w:fill="FFFFFF"/>
        <w:spacing w:before="100" w:beforeAutospacing="1" w:after="180"/>
        <w:rPr>
          <w:rFonts w:ascii="Arial" w:hAnsi="Arial" w:cs="Arial"/>
          <w:color w:val="002060"/>
          <w:sz w:val="22"/>
          <w:szCs w:val="22"/>
          <w:lang w:val="en-US" w:eastAsia="en-IE"/>
        </w:rPr>
      </w:pPr>
      <w:r w:rsidRPr="00626086">
        <w:rPr>
          <w:rFonts w:ascii="Arial" w:hAnsi="Arial" w:cs="Arial"/>
          <w:color w:val="002060"/>
          <w:sz w:val="22"/>
          <w:szCs w:val="22"/>
          <w:lang w:val="en-US" w:eastAsia="en-IE"/>
        </w:rPr>
        <w:t>Any feedback received from the parties involved, their parent(s)/guardian(s)s or the school Principal or Deputy Principal</w:t>
      </w:r>
    </w:p>
    <w:p w14:paraId="6DB447F2" w14:textId="77777777" w:rsidR="00776E1D" w:rsidRPr="00626086" w:rsidRDefault="00776E1D" w:rsidP="00776E1D">
      <w:pPr>
        <w:numPr>
          <w:ilvl w:val="0"/>
          <w:numId w:val="25"/>
        </w:numPr>
        <w:shd w:val="clear" w:color="auto" w:fill="FFFFFF"/>
        <w:spacing w:before="100" w:beforeAutospacing="1" w:after="180"/>
        <w:rPr>
          <w:rFonts w:ascii="Arial" w:hAnsi="Arial" w:cs="Arial"/>
          <w:color w:val="002060"/>
          <w:sz w:val="22"/>
          <w:szCs w:val="22"/>
          <w:lang w:val="en-US" w:eastAsia="en-IE"/>
        </w:rPr>
      </w:pPr>
      <w:r w:rsidRPr="00626086">
        <w:rPr>
          <w:rFonts w:ascii="Arial" w:hAnsi="Arial" w:cs="Arial"/>
          <w:color w:val="002060"/>
          <w:sz w:val="22"/>
          <w:szCs w:val="22"/>
          <w:lang w:val="en-US" w:eastAsia="en-IE"/>
        </w:rPr>
        <w:t>Follow-up meetings with the relevant parties involved should be arranged separately with a view to possibly bringing them together at a later date if the pupil who has been bullied is ready and agreeable. </w:t>
      </w:r>
    </w:p>
    <w:p w14:paraId="3838FC76" w14:textId="77777777" w:rsidR="00776E1D" w:rsidRPr="00626086" w:rsidRDefault="00776E1D" w:rsidP="00776E1D">
      <w:pPr>
        <w:numPr>
          <w:ilvl w:val="0"/>
          <w:numId w:val="25"/>
        </w:numPr>
        <w:shd w:val="clear" w:color="auto" w:fill="FFFFFF"/>
        <w:spacing w:before="100" w:beforeAutospacing="1" w:after="180"/>
        <w:rPr>
          <w:rFonts w:ascii="Arial" w:hAnsi="Arial" w:cs="Arial"/>
          <w:color w:val="002060"/>
          <w:sz w:val="22"/>
          <w:szCs w:val="22"/>
          <w:lang w:val="en-US" w:eastAsia="en-IE"/>
        </w:rPr>
      </w:pPr>
      <w:r w:rsidRPr="00626086">
        <w:rPr>
          <w:rFonts w:ascii="Arial" w:hAnsi="Arial" w:cs="Arial"/>
          <w:color w:val="002060"/>
          <w:sz w:val="22"/>
          <w:szCs w:val="22"/>
          <w:lang w:val="en-US" w:eastAsia="en-IE"/>
        </w:rPr>
        <w:lastRenderedPageBreak/>
        <w:t>Where a parent(s)/guardian(s) is not satisfied that the school has dealt with a bullying case in accordance with these procedures, the parent(s)/guardian(s) must be referred, as appropriate, to the school’s complaints procedures.</w:t>
      </w:r>
    </w:p>
    <w:p w14:paraId="7D3A03EB" w14:textId="77777777" w:rsidR="00776E1D" w:rsidRPr="00626086" w:rsidRDefault="00776E1D" w:rsidP="00776E1D">
      <w:pPr>
        <w:numPr>
          <w:ilvl w:val="0"/>
          <w:numId w:val="25"/>
        </w:numPr>
        <w:shd w:val="clear" w:color="auto" w:fill="FFFFFF"/>
        <w:spacing w:before="100" w:beforeAutospacing="1" w:after="180"/>
        <w:rPr>
          <w:rFonts w:ascii="Arial" w:hAnsi="Arial" w:cs="Arial"/>
          <w:color w:val="002060"/>
          <w:sz w:val="22"/>
          <w:szCs w:val="22"/>
          <w:lang w:val="en-US" w:eastAsia="en-IE"/>
        </w:rPr>
      </w:pPr>
      <w:r w:rsidRPr="00626086">
        <w:rPr>
          <w:rFonts w:ascii="Arial" w:hAnsi="Arial" w:cs="Arial"/>
          <w:color w:val="002060"/>
          <w:sz w:val="22"/>
          <w:szCs w:val="22"/>
          <w:lang w:val="en-US" w:eastAsia="en-IE"/>
        </w:rPr>
        <w:t>In the event that a parent(s)/guardian(s) has exhausted the school’s complaints procedures and is still not satisfied, the school must advise the parent(s)/guardian(s) of their right to make a complaint to the Ombudsman for Children.</w:t>
      </w:r>
    </w:p>
    <w:p w14:paraId="35B55265" w14:textId="77777777" w:rsidR="00776E1D" w:rsidRPr="00626086" w:rsidRDefault="00776E1D" w:rsidP="00776E1D">
      <w:pPr>
        <w:shd w:val="clear" w:color="auto" w:fill="FFFFFF"/>
        <w:spacing w:before="100" w:beforeAutospacing="1" w:after="180"/>
        <w:rPr>
          <w:rFonts w:ascii="Arial" w:hAnsi="Arial" w:cs="Arial"/>
          <w:color w:val="002060"/>
          <w:sz w:val="22"/>
          <w:szCs w:val="22"/>
          <w:lang w:val="en-US" w:eastAsia="en-IE"/>
        </w:rPr>
      </w:pPr>
      <w:r w:rsidRPr="00626086">
        <w:rPr>
          <w:rFonts w:ascii="Arial" w:hAnsi="Arial" w:cs="Arial"/>
          <w:b/>
          <w:bCs/>
          <w:color w:val="002060"/>
          <w:sz w:val="22"/>
          <w:szCs w:val="22"/>
          <w:lang w:val="en-US" w:eastAsia="en-IE"/>
        </w:rPr>
        <w:t xml:space="preserve">Recording of bullying </w:t>
      </w:r>
      <w:proofErr w:type="spellStart"/>
      <w:r w:rsidRPr="00626086">
        <w:rPr>
          <w:rFonts w:ascii="Arial" w:hAnsi="Arial" w:cs="Arial"/>
          <w:b/>
          <w:bCs/>
          <w:color w:val="002060"/>
          <w:sz w:val="22"/>
          <w:szCs w:val="22"/>
          <w:lang w:val="en-US" w:eastAsia="en-IE"/>
        </w:rPr>
        <w:t>behaviour</w:t>
      </w:r>
      <w:proofErr w:type="spellEnd"/>
    </w:p>
    <w:p w14:paraId="0826C8A2" w14:textId="77777777" w:rsidR="00776E1D" w:rsidRPr="00626086" w:rsidRDefault="00776E1D" w:rsidP="00776E1D">
      <w:pPr>
        <w:numPr>
          <w:ilvl w:val="0"/>
          <w:numId w:val="26"/>
        </w:numPr>
        <w:shd w:val="clear" w:color="auto" w:fill="FFFFFF"/>
        <w:spacing w:before="100" w:beforeAutospacing="1" w:after="180"/>
        <w:rPr>
          <w:rFonts w:ascii="Arial" w:hAnsi="Arial" w:cs="Arial"/>
          <w:color w:val="002060"/>
          <w:sz w:val="22"/>
          <w:szCs w:val="22"/>
          <w:lang w:val="en-US" w:eastAsia="en-IE"/>
        </w:rPr>
      </w:pPr>
      <w:r w:rsidRPr="00626086">
        <w:rPr>
          <w:rFonts w:ascii="Arial" w:hAnsi="Arial" w:cs="Arial"/>
          <w:color w:val="002060"/>
          <w:sz w:val="22"/>
          <w:szCs w:val="22"/>
          <w:lang w:val="en-US" w:eastAsia="en-IE"/>
        </w:rPr>
        <w:t>If it is established by the relevant teacher that bullying has occurred, the relevant teacher must keep appropriate written records which will assist his/her efforts to resolve the issues and restore, as far as is practicable, the relationships of the parties involved. </w:t>
      </w:r>
    </w:p>
    <w:p w14:paraId="52EB9D75" w14:textId="77777777" w:rsidR="00776E1D" w:rsidRPr="00626086" w:rsidRDefault="00776E1D" w:rsidP="00776E1D">
      <w:pPr>
        <w:numPr>
          <w:ilvl w:val="0"/>
          <w:numId w:val="27"/>
        </w:numPr>
        <w:shd w:val="clear" w:color="auto" w:fill="FFFFFF"/>
        <w:spacing w:before="100" w:beforeAutospacing="1" w:after="180"/>
        <w:rPr>
          <w:rFonts w:ascii="Arial" w:hAnsi="Arial" w:cs="Arial"/>
          <w:color w:val="002060"/>
          <w:sz w:val="22"/>
          <w:szCs w:val="22"/>
          <w:lang w:val="en-US" w:eastAsia="en-IE"/>
        </w:rPr>
      </w:pPr>
      <w:r w:rsidRPr="00626086">
        <w:rPr>
          <w:rFonts w:ascii="Arial" w:hAnsi="Arial" w:cs="Arial"/>
          <w:color w:val="002060"/>
          <w:sz w:val="22"/>
          <w:szCs w:val="22"/>
          <w:lang w:val="en-US" w:eastAsia="en-IE"/>
        </w:rPr>
        <w:t>The relevant teacher must use the recording template at </w:t>
      </w:r>
      <w:r w:rsidRPr="00626086">
        <w:rPr>
          <w:rFonts w:ascii="Arial" w:hAnsi="Arial" w:cs="Arial"/>
          <w:b/>
          <w:bCs/>
          <w:color w:val="002060"/>
          <w:sz w:val="22"/>
          <w:szCs w:val="22"/>
          <w:lang w:val="en-US" w:eastAsia="en-IE"/>
        </w:rPr>
        <w:t xml:space="preserve">Appendix </w:t>
      </w:r>
      <w:r w:rsidR="007138FE" w:rsidRPr="00626086">
        <w:rPr>
          <w:rFonts w:ascii="Arial" w:hAnsi="Arial" w:cs="Arial"/>
          <w:b/>
          <w:bCs/>
          <w:color w:val="002060"/>
          <w:sz w:val="22"/>
          <w:szCs w:val="22"/>
          <w:lang w:val="en-US" w:eastAsia="en-IE"/>
        </w:rPr>
        <w:t>A</w:t>
      </w:r>
      <w:r w:rsidRPr="00626086">
        <w:rPr>
          <w:rFonts w:ascii="Arial" w:hAnsi="Arial" w:cs="Arial"/>
          <w:b/>
          <w:bCs/>
          <w:color w:val="002060"/>
          <w:sz w:val="22"/>
          <w:szCs w:val="22"/>
          <w:lang w:val="en-US" w:eastAsia="en-IE"/>
        </w:rPr>
        <w:t> </w:t>
      </w:r>
      <w:r w:rsidRPr="00626086">
        <w:rPr>
          <w:rFonts w:ascii="Arial" w:hAnsi="Arial" w:cs="Arial"/>
          <w:color w:val="002060"/>
          <w:sz w:val="22"/>
          <w:szCs w:val="22"/>
          <w:lang w:val="en-US" w:eastAsia="en-IE"/>
        </w:rPr>
        <w:t xml:space="preserve">to record the bullying </w:t>
      </w:r>
      <w:proofErr w:type="spellStart"/>
      <w:r w:rsidRPr="00626086">
        <w:rPr>
          <w:rFonts w:ascii="Arial" w:hAnsi="Arial" w:cs="Arial"/>
          <w:color w:val="002060"/>
          <w:sz w:val="22"/>
          <w:szCs w:val="22"/>
          <w:lang w:val="en-US" w:eastAsia="en-IE"/>
        </w:rPr>
        <w:t>behaviour</w:t>
      </w:r>
      <w:proofErr w:type="spellEnd"/>
      <w:r w:rsidRPr="00626086">
        <w:rPr>
          <w:rFonts w:ascii="Arial" w:hAnsi="Arial" w:cs="Arial"/>
          <w:color w:val="002060"/>
          <w:sz w:val="22"/>
          <w:szCs w:val="22"/>
          <w:lang w:val="en-US" w:eastAsia="en-IE"/>
        </w:rPr>
        <w:t xml:space="preserve"> in the following circumstances: </w:t>
      </w:r>
    </w:p>
    <w:p w14:paraId="34046A98" w14:textId="77777777" w:rsidR="00776E1D" w:rsidRPr="00626086" w:rsidRDefault="00776E1D" w:rsidP="00776E1D">
      <w:pPr>
        <w:numPr>
          <w:ilvl w:val="0"/>
          <w:numId w:val="28"/>
        </w:numPr>
        <w:shd w:val="clear" w:color="auto" w:fill="FFFFFF"/>
        <w:spacing w:before="100" w:beforeAutospacing="1" w:after="180"/>
        <w:rPr>
          <w:rFonts w:ascii="Arial" w:hAnsi="Arial" w:cs="Arial"/>
          <w:color w:val="002060"/>
          <w:sz w:val="22"/>
          <w:szCs w:val="22"/>
          <w:lang w:val="en-US" w:eastAsia="en-IE"/>
        </w:rPr>
      </w:pPr>
      <w:r w:rsidRPr="00626086">
        <w:rPr>
          <w:rFonts w:ascii="Arial" w:hAnsi="Arial" w:cs="Arial"/>
          <w:color w:val="002060"/>
          <w:sz w:val="22"/>
          <w:szCs w:val="22"/>
          <w:lang w:val="en-US" w:eastAsia="en-IE"/>
        </w:rPr>
        <w:t xml:space="preserve">In cases where he/she considers that the bullying </w:t>
      </w:r>
      <w:proofErr w:type="spellStart"/>
      <w:r w:rsidRPr="00626086">
        <w:rPr>
          <w:rFonts w:ascii="Arial" w:hAnsi="Arial" w:cs="Arial"/>
          <w:color w:val="002060"/>
          <w:sz w:val="22"/>
          <w:szCs w:val="22"/>
          <w:lang w:val="en-US" w:eastAsia="en-IE"/>
        </w:rPr>
        <w:t>behaviour</w:t>
      </w:r>
      <w:proofErr w:type="spellEnd"/>
      <w:r w:rsidRPr="00626086">
        <w:rPr>
          <w:rFonts w:ascii="Arial" w:hAnsi="Arial" w:cs="Arial"/>
          <w:color w:val="002060"/>
          <w:sz w:val="22"/>
          <w:szCs w:val="22"/>
          <w:lang w:val="en-US" w:eastAsia="en-IE"/>
        </w:rPr>
        <w:t xml:space="preserve"> has not been adequately and appropriately addressed within 20 school days after he/she has determined that bullying </w:t>
      </w:r>
      <w:proofErr w:type="spellStart"/>
      <w:r w:rsidRPr="00626086">
        <w:rPr>
          <w:rFonts w:ascii="Arial" w:hAnsi="Arial" w:cs="Arial"/>
          <w:color w:val="002060"/>
          <w:sz w:val="22"/>
          <w:szCs w:val="22"/>
          <w:lang w:val="en-US" w:eastAsia="en-IE"/>
        </w:rPr>
        <w:t>behaviour</w:t>
      </w:r>
      <w:proofErr w:type="spellEnd"/>
      <w:r w:rsidRPr="00626086">
        <w:rPr>
          <w:rFonts w:ascii="Arial" w:hAnsi="Arial" w:cs="Arial"/>
          <w:color w:val="002060"/>
          <w:sz w:val="22"/>
          <w:szCs w:val="22"/>
          <w:lang w:val="en-US" w:eastAsia="en-IE"/>
        </w:rPr>
        <w:t xml:space="preserve"> occurred; and </w:t>
      </w:r>
    </w:p>
    <w:p w14:paraId="287A21F0" w14:textId="77777777" w:rsidR="00776E1D" w:rsidRPr="00626086" w:rsidRDefault="00776E1D" w:rsidP="00776E1D">
      <w:pPr>
        <w:numPr>
          <w:ilvl w:val="0"/>
          <w:numId w:val="28"/>
        </w:numPr>
        <w:shd w:val="clear" w:color="auto" w:fill="FFFFFF"/>
        <w:spacing w:before="100" w:beforeAutospacing="1" w:after="180"/>
        <w:rPr>
          <w:rFonts w:ascii="Arial" w:hAnsi="Arial" w:cs="Arial"/>
          <w:color w:val="002060"/>
          <w:sz w:val="22"/>
          <w:szCs w:val="22"/>
          <w:lang w:val="en-US" w:eastAsia="en-IE"/>
        </w:rPr>
      </w:pPr>
      <w:r w:rsidRPr="00626086">
        <w:rPr>
          <w:rFonts w:ascii="Arial" w:hAnsi="Arial" w:cs="Arial"/>
          <w:color w:val="002060"/>
          <w:sz w:val="22"/>
          <w:szCs w:val="22"/>
          <w:lang w:val="en-US" w:eastAsia="en-IE"/>
        </w:rPr>
        <w:t xml:space="preserve">Where the school has decided as part of its anti-bullying policy that in certain circumstances bullying </w:t>
      </w:r>
      <w:proofErr w:type="spellStart"/>
      <w:r w:rsidRPr="00626086">
        <w:rPr>
          <w:rFonts w:ascii="Arial" w:hAnsi="Arial" w:cs="Arial"/>
          <w:color w:val="002060"/>
          <w:sz w:val="22"/>
          <w:szCs w:val="22"/>
          <w:lang w:val="en-US" w:eastAsia="en-IE"/>
        </w:rPr>
        <w:t>behaviour</w:t>
      </w:r>
      <w:proofErr w:type="spellEnd"/>
      <w:r w:rsidRPr="00626086">
        <w:rPr>
          <w:rFonts w:ascii="Arial" w:hAnsi="Arial" w:cs="Arial"/>
          <w:color w:val="002060"/>
          <w:sz w:val="22"/>
          <w:szCs w:val="22"/>
          <w:lang w:val="en-US" w:eastAsia="en-IE"/>
        </w:rPr>
        <w:t xml:space="preserve"> must be recorded and reported immediately to the Principal or Deputy Principal as applicable. </w:t>
      </w:r>
    </w:p>
    <w:p w14:paraId="7074AA0F" w14:textId="77777777" w:rsidR="00776E1D" w:rsidRPr="00626086" w:rsidRDefault="00776E1D" w:rsidP="00776E1D">
      <w:pPr>
        <w:numPr>
          <w:ilvl w:val="0"/>
          <w:numId w:val="29"/>
        </w:numPr>
        <w:shd w:val="clear" w:color="auto" w:fill="FFFFFF"/>
        <w:spacing w:before="100" w:beforeAutospacing="1" w:after="180"/>
        <w:rPr>
          <w:rFonts w:ascii="Arial" w:hAnsi="Arial" w:cs="Arial"/>
          <w:color w:val="002060"/>
          <w:sz w:val="22"/>
          <w:szCs w:val="22"/>
          <w:lang w:val="en-US" w:eastAsia="en-IE"/>
        </w:rPr>
      </w:pPr>
      <w:r w:rsidRPr="00626086">
        <w:rPr>
          <w:rFonts w:ascii="Arial" w:hAnsi="Arial" w:cs="Arial"/>
          <w:color w:val="002060"/>
          <w:sz w:val="22"/>
          <w:szCs w:val="22"/>
          <w:lang w:val="en-US" w:eastAsia="en-IE"/>
        </w:rPr>
        <w:t>When the recording template </w:t>
      </w:r>
      <w:r w:rsidR="007138FE" w:rsidRPr="00626086">
        <w:rPr>
          <w:rFonts w:ascii="Arial" w:hAnsi="Arial" w:cs="Arial"/>
          <w:b/>
          <w:bCs/>
          <w:color w:val="002060"/>
          <w:sz w:val="22"/>
          <w:szCs w:val="22"/>
          <w:lang w:val="en-US" w:eastAsia="en-IE"/>
        </w:rPr>
        <w:t>Appendix A</w:t>
      </w:r>
      <w:r w:rsidRPr="00626086">
        <w:rPr>
          <w:rFonts w:ascii="Arial" w:hAnsi="Arial" w:cs="Arial"/>
          <w:color w:val="002060"/>
          <w:sz w:val="22"/>
          <w:szCs w:val="22"/>
          <w:lang w:val="en-US" w:eastAsia="en-IE"/>
        </w:rPr>
        <w:t> is used, it must be retained by the relevant teacher in question and a copy maintained by the principal. </w:t>
      </w:r>
    </w:p>
    <w:p w14:paraId="46ACF24B" w14:textId="77777777" w:rsidR="00776E1D" w:rsidRPr="00626086" w:rsidRDefault="00776E1D" w:rsidP="00776E1D">
      <w:pPr>
        <w:numPr>
          <w:ilvl w:val="0"/>
          <w:numId w:val="30"/>
        </w:numPr>
        <w:shd w:val="clear" w:color="auto" w:fill="FFFFFF"/>
        <w:spacing w:before="100" w:beforeAutospacing="1" w:after="180"/>
        <w:rPr>
          <w:rFonts w:ascii="Arial" w:hAnsi="Arial" w:cs="Arial"/>
          <w:color w:val="002060"/>
          <w:sz w:val="22"/>
          <w:szCs w:val="22"/>
          <w:lang w:val="en-US" w:eastAsia="en-IE"/>
        </w:rPr>
      </w:pPr>
      <w:r w:rsidRPr="00626086">
        <w:rPr>
          <w:rFonts w:ascii="Arial" w:hAnsi="Arial" w:cs="Arial"/>
          <w:color w:val="002060"/>
          <w:sz w:val="22"/>
          <w:szCs w:val="22"/>
          <w:lang w:val="en-US" w:eastAsia="en-IE"/>
        </w:rPr>
        <w:t>The relevant teacher may consult with the Principal or Deputy Principal at any stage in relation to a case</w:t>
      </w:r>
    </w:p>
    <w:p w14:paraId="73D7F000" w14:textId="77777777" w:rsidR="006C4F04" w:rsidRPr="00626086" w:rsidRDefault="006C4F04" w:rsidP="006C4F04">
      <w:pPr>
        <w:shd w:val="clear" w:color="auto" w:fill="FFFFFF"/>
        <w:spacing w:after="150" w:line="300" w:lineRule="atLeast"/>
        <w:rPr>
          <w:rFonts w:ascii="Arial" w:hAnsi="Arial" w:cs="Arial"/>
          <w:color w:val="002060"/>
          <w:sz w:val="22"/>
          <w:szCs w:val="22"/>
          <w:lang w:eastAsia="en-IE"/>
        </w:rPr>
      </w:pPr>
      <w:r w:rsidRPr="00626086">
        <w:rPr>
          <w:rFonts w:ascii="Arial" w:hAnsi="Arial" w:cs="Arial"/>
          <w:color w:val="002060"/>
          <w:sz w:val="22"/>
          <w:szCs w:val="22"/>
          <w:lang w:eastAsia="en-IE"/>
        </w:rPr>
        <w:t>7) The school's programme of support for working with pupils affected by bullying involves a whole school approach. Given the complexity of bullying behaviour, no one intervention/support programme works in all situations. Therefore various approaches and intervention strategies may be used including suggestions that parents seek referrals to appropriate outside agencies in order to receive further support for the pupils and their families if needed.</w:t>
      </w:r>
    </w:p>
    <w:p w14:paraId="3E1F1827" w14:textId="77777777" w:rsidR="006C4F04" w:rsidRPr="00626086" w:rsidRDefault="006C4F04" w:rsidP="006C4F04">
      <w:pPr>
        <w:shd w:val="clear" w:color="auto" w:fill="FFFFFF"/>
        <w:spacing w:after="150" w:line="300" w:lineRule="atLeast"/>
        <w:rPr>
          <w:rFonts w:ascii="Arial" w:hAnsi="Arial" w:cs="Arial"/>
          <w:color w:val="002060"/>
          <w:sz w:val="22"/>
          <w:szCs w:val="22"/>
          <w:lang w:eastAsia="en-IE"/>
        </w:rPr>
      </w:pPr>
      <w:r w:rsidRPr="00626086">
        <w:rPr>
          <w:rFonts w:ascii="Arial" w:hAnsi="Arial" w:cs="Arial"/>
          <w:color w:val="002060"/>
          <w:sz w:val="22"/>
          <w:szCs w:val="22"/>
          <w:lang w:eastAsia="en-IE"/>
        </w:rPr>
        <w:t>8) Supervision and Monitoring of Pupils: The Board of Management confirms that appropriate supervision and monitoring policies and practices are in place to both prevent and deal with bullying behaviour and facilitate early intervention where possible.</w:t>
      </w:r>
    </w:p>
    <w:p w14:paraId="49EE563A" w14:textId="77777777" w:rsidR="006C4F04" w:rsidRDefault="006C4F04" w:rsidP="006C4F04">
      <w:pPr>
        <w:shd w:val="clear" w:color="auto" w:fill="FFFFFF"/>
        <w:spacing w:after="150" w:line="300" w:lineRule="atLeast"/>
        <w:rPr>
          <w:rFonts w:ascii="Arial" w:hAnsi="Arial" w:cs="Arial"/>
          <w:color w:val="002060"/>
          <w:sz w:val="22"/>
          <w:szCs w:val="22"/>
          <w:lang w:eastAsia="en-IE"/>
        </w:rPr>
      </w:pPr>
      <w:r w:rsidRPr="00626086">
        <w:rPr>
          <w:rFonts w:ascii="Arial" w:hAnsi="Arial" w:cs="Arial"/>
          <w:color w:val="002060"/>
          <w:sz w:val="22"/>
          <w:szCs w:val="22"/>
          <w:lang w:eastAsia="en-IE"/>
        </w:rPr>
        <w:t>9) Prevention of Harassment : The Board of Management confirms that the school will, in accordance with its obligations under equality legislation, take all such steps that are reasonably practicable to prevent the sexual harassment of pupils or staff or the harassment of pupils or staff on any of the nine grounds specified i.e. gender including transgender, civil status, family status, sexual orientation, religion, age, disability, race and membership of the Traveller community.</w:t>
      </w:r>
    </w:p>
    <w:p w14:paraId="576EC28A" w14:textId="77777777" w:rsidR="00E90EDE" w:rsidRDefault="00E90EDE" w:rsidP="006C4F04">
      <w:pPr>
        <w:shd w:val="clear" w:color="auto" w:fill="FFFFFF"/>
        <w:spacing w:after="150" w:line="300" w:lineRule="atLeast"/>
        <w:rPr>
          <w:rFonts w:ascii="Arial" w:hAnsi="Arial" w:cs="Arial"/>
          <w:color w:val="002060"/>
          <w:sz w:val="22"/>
          <w:szCs w:val="22"/>
          <w:lang w:eastAsia="en-IE"/>
        </w:rPr>
      </w:pPr>
    </w:p>
    <w:p w14:paraId="4F2A0F4F" w14:textId="77777777" w:rsidR="00E90EDE" w:rsidRPr="00626086" w:rsidRDefault="00E90EDE" w:rsidP="006C4F04">
      <w:pPr>
        <w:shd w:val="clear" w:color="auto" w:fill="FFFFFF"/>
        <w:spacing w:after="150" w:line="300" w:lineRule="atLeast"/>
        <w:rPr>
          <w:rFonts w:ascii="Arial" w:hAnsi="Arial" w:cs="Arial"/>
          <w:color w:val="002060"/>
          <w:sz w:val="22"/>
          <w:szCs w:val="22"/>
          <w:lang w:eastAsia="en-IE"/>
        </w:rPr>
      </w:pPr>
    </w:p>
    <w:p w14:paraId="1B9A281D" w14:textId="77777777" w:rsidR="006C4F04" w:rsidRPr="00626086" w:rsidRDefault="006C4F04" w:rsidP="006C4F04">
      <w:pPr>
        <w:shd w:val="clear" w:color="auto" w:fill="FFFFFF"/>
        <w:spacing w:after="150" w:line="300" w:lineRule="atLeast"/>
        <w:rPr>
          <w:rFonts w:ascii="Arial" w:hAnsi="Arial" w:cs="Arial"/>
          <w:color w:val="FF0000"/>
          <w:sz w:val="22"/>
          <w:szCs w:val="22"/>
          <w:lang w:eastAsia="en-IE"/>
        </w:rPr>
      </w:pPr>
      <w:r w:rsidRPr="00626086">
        <w:rPr>
          <w:rFonts w:ascii="Arial" w:hAnsi="Arial" w:cs="Arial"/>
          <w:color w:val="FF0000"/>
          <w:sz w:val="22"/>
          <w:szCs w:val="22"/>
          <w:lang w:eastAsia="en-IE"/>
        </w:rPr>
        <w:lastRenderedPageBreak/>
        <w:t xml:space="preserve">10) This policy was adopted by the Board of Management on </w:t>
      </w:r>
      <w:r w:rsidR="00972057" w:rsidRPr="00626086">
        <w:rPr>
          <w:rFonts w:ascii="Arial" w:hAnsi="Arial" w:cs="Arial"/>
          <w:color w:val="FF0000"/>
          <w:sz w:val="22"/>
          <w:szCs w:val="22"/>
          <w:lang w:val="en-GB" w:eastAsia="en-IE"/>
        </w:rPr>
        <w:t>_____ 2021</w:t>
      </w:r>
      <w:r w:rsidRPr="00626086">
        <w:rPr>
          <w:rFonts w:ascii="Arial" w:hAnsi="Arial" w:cs="Arial"/>
          <w:color w:val="FF0000"/>
          <w:sz w:val="22"/>
          <w:szCs w:val="22"/>
          <w:lang w:eastAsia="en-IE"/>
        </w:rPr>
        <w:t>.</w:t>
      </w:r>
    </w:p>
    <w:p w14:paraId="04018EEB" w14:textId="77777777" w:rsidR="006C4F04" w:rsidRPr="00626086" w:rsidRDefault="006C4F04" w:rsidP="006C4F04">
      <w:pPr>
        <w:shd w:val="clear" w:color="auto" w:fill="FFFFFF"/>
        <w:spacing w:after="150" w:line="300" w:lineRule="atLeast"/>
        <w:rPr>
          <w:rFonts w:ascii="Arial" w:hAnsi="Arial" w:cs="Arial"/>
          <w:color w:val="002060"/>
          <w:sz w:val="22"/>
          <w:szCs w:val="22"/>
          <w:lang w:eastAsia="en-IE"/>
        </w:rPr>
      </w:pPr>
      <w:r w:rsidRPr="00626086">
        <w:rPr>
          <w:rFonts w:ascii="Arial" w:hAnsi="Arial" w:cs="Arial"/>
          <w:color w:val="002060"/>
          <w:sz w:val="22"/>
          <w:szCs w:val="22"/>
          <w:lang w:eastAsia="en-IE"/>
        </w:rPr>
        <w:t>11) This policy has been made available to school personnel, published on the school website and provided to the Parents' Association. A copy of this policy will be made available to the Department and the Patron if requested.</w:t>
      </w:r>
    </w:p>
    <w:p w14:paraId="4AD4918E" w14:textId="77777777" w:rsidR="006C4F04" w:rsidRPr="00626086" w:rsidRDefault="006C4F04" w:rsidP="006C4F04">
      <w:pPr>
        <w:shd w:val="clear" w:color="auto" w:fill="FFFFFF"/>
        <w:spacing w:after="150" w:line="300" w:lineRule="atLeast"/>
        <w:rPr>
          <w:rFonts w:ascii="Arial" w:hAnsi="Arial" w:cs="Arial"/>
          <w:color w:val="002060"/>
          <w:sz w:val="22"/>
          <w:szCs w:val="22"/>
          <w:lang w:eastAsia="en-IE"/>
        </w:rPr>
      </w:pPr>
      <w:r w:rsidRPr="00626086">
        <w:rPr>
          <w:rFonts w:ascii="Arial" w:hAnsi="Arial" w:cs="Arial"/>
          <w:color w:val="002060"/>
          <w:sz w:val="22"/>
          <w:szCs w:val="22"/>
          <w:lang w:eastAsia="en-IE"/>
        </w:rPr>
        <w:t>12) This policy and its implementation will be reviewed by the Board of Management once in every school year. Written notification that the review has been completed will be made available to school personnel, published on the school website and provided to the Parents' Association. A record of the review and its outcome will be made available, if requested, to the Patron and the Department.</w:t>
      </w:r>
    </w:p>
    <w:p w14:paraId="57E0D9AA" w14:textId="77777777" w:rsidR="00972057" w:rsidRPr="00626086" w:rsidRDefault="00972057" w:rsidP="006C4F04">
      <w:pPr>
        <w:shd w:val="clear" w:color="auto" w:fill="FFFFFF"/>
        <w:spacing w:after="150" w:line="300" w:lineRule="atLeast"/>
        <w:rPr>
          <w:rFonts w:ascii="Arial" w:hAnsi="Arial" w:cs="Arial"/>
          <w:color w:val="002060"/>
          <w:sz w:val="22"/>
          <w:szCs w:val="22"/>
          <w:lang w:eastAsia="en-IE"/>
        </w:rPr>
      </w:pPr>
    </w:p>
    <w:p w14:paraId="680B29DE" w14:textId="77777777" w:rsidR="006C4F04" w:rsidRPr="00626086" w:rsidRDefault="006C4F04" w:rsidP="006C4F04">
      <w:pPr>
        <w:shd w:val="clear" w:color="auto" w:fill="FFFFFF"/>
        <w:spacing w:after="150" w:line="300" w:lineRule="atLeast"/>
        <w:rPr>
          <w:rFonts w:ascii="Arial" w:hAnsi="Arial" w:cs="Arial"/>
          <w:color w:val="FF0000"/>
          <w:sz w:val="22"/>
          <w:szCs w:val="22"/>
          <w:u w:val="single"/>
          <w:lang w:eastAsia="en-IE"/>
        </w:rPr>
      </w:pPr>
      <w:r w:rsidRPr="00626086">
        <w:rPr>
          <w:rFonts w:ascii="Arial" w:hAnsi="Arial" w:cs="Arial"/>
          <w:color w:val="FF0000"/>
          <w:sz w:val="22"/>
          <w:szCs w:val="22"/>
          <w:lang w:eastAsia="en-IE"/>
        </w:rPr>
        <w:t xml:space="preserve">Signed: </w:t>
      </w:r>
      <w:r w:rsidRPr="00626086">
        <w:rPr>
          <w:rFonts w:ascii="Arial" w:hAnsi="Arial" w:cs="Arial"/>
          <w:i/>
          <w:color w:val="FF0000"/>
          <w:sz w:val="22"/>
          <w:szCs w:val="22"/>
          <w:u w:val="single"/>
          <w:lang w:eastAsia="en-IE"/>
        </w:rPr>
        <w:t>Máire Uí Bhriain</w:t>
      </w:r>
      <w:r w:rsidRPr="00626086">
        <w:rPr>
          <w:rFonts w:ascii="Arial" w:hAnsi="Arial" w:cs="Arial"/>
          <w:color w:val="FF0000"/>
          <w:sz w:val="22"/>
          <w:szCs w:val="22"/>
          <w:u w:val="single"/>
          <w:lang w:eastAsia="en-IE"/>
        </w:rPr>
        <w:t>,</w:t>
      </w:r>
      <w:r w:rsidRPr="00626086">
        <w:rPr>
          <w:rFonts w:ascii="Arial" w:hAnsi="Arial" w:cs="Arial"/>
          <w:color w:val="FF0000"/>
          <w:sz w:val="22"/>
          <w:szCs w:val="22"/>
          <w:lang w:eastAsia="en-IE"/>
        </w:rPr>
        <w:tab/>
      </w:r>
      <w:r w:rsidRPr="00626086">
        <w:rPr>
          <w:rFonts w:ascii="Arial" w:hAnsi="Arial" w:cs="Arial"/>
          <w:color w:val="FF0000"/>
          <w:sz w:val="22"/>
          <w:szCs w:val="22"/>
          <w:lang w:eastAsia="en-IE"/>
        </w:rPr>
        <w:tab/>
      </w:r>
      <w:r w:rsidRPr="00626086">
        <w:rPr>
          <w:rFonts w:ascii="Arial" w:hAnsi="Arial" w:cs="Arial"/>
          <w:color w:val="FF0000"/>
          <w:sz w:val="22"/>
          <w:szCs w:val="22"/>
          <w:lang w:eastAsia="en-IE"/>
        </w:rPr>
        <w:tab/>
      </w:r>
      <w:r w:rsidRPr="00626086">
        <w:rPr>
          <w:rFonts w:ascii="Arial" w:hAnsi="Arial" w:cs="Arial"/>
          <w:color w:val="FF0000"/>
          <w:sz w:val="22"/>
          <w:szCs w:val="22"/>
          <w:lang w:eastAsia="en-IE"/>
        </w:rPr>
        <w:tab/>
      </w:r>
      <w:r w:rsidRPr="00626086">
        <w:rPr>
          <w:rFonts w:ascii="Arial" w:hAnsi="Arial" w:cs="Arial"/>
          <w:color w:val="FF0000"/>
          <w:sz w:val="22"/>
          <w:szCs w:val="22"/>
          <w:lang w:eastAsia="en-IE"/>
        </w:rPr>
        <w:tab/>
      </w:r>
      <w:r w:rsidRPr="00626086">
        <w:rPr>
          <w:rFonts w:ascii="Arial" w:hAnsi="Arial" w:cs="Arial"/>
          <w:i/>
          <w:color w:val="FF0000"/>
          <w:sz w:val="22"/>
          <w:szCs w:val="22"/>
          <w:u w:val="single"/>
          <w:lang w:eastAsia="en-IE"/>
        </w:rPr>
        <w:t>Dónal Ó Murchú</w:t>
      </w:r>
    </w:p>
    <w:p w14:paraId="0F52250F" w14:textId="77777777" w:rsidR="006C4F04" w:rsidRPr="00626086" w:rsidRDefault="006C4F04" w:rsidP="006C4F04">
      <w:pPr>
        <w:shd w:val="clear" w:color="auto" w:fill="FFFFFF"/>
        <w:spacing w:after="150" w:line="300" w:lineRule="atLeast"/>
        <w:rPr>
          <w:rFonts w:ascii="Arial" w:hAnsi="Arial" w:cs="Arial"/>
          <w:color w:val="FF0000"/>
          <w:sz w:val="22"/>
          <w:szCs w:val="22"/>
          <w:lang w:eastAsia="en-IE"/>
        </w:rPr>
      </w:pPr>
      <w:r w:rsidRPr="00626086">
        <w:rPr>
          <w:rFonts w:ascii="Arial" w:hAnsi="Arial" w:cs="Arial"/>
          <w:color w:val="FF0000"/>
          <w:sz w:val="22"/>
          <w:szCs w:val="22"/>
          <w:lang w:eastAsia="en-IE"/>
        </w:rPr>
        <w:t>Chairperson B.O.M.</w:t>
      </w:r>
      <w:r w:rsidRPr="00626086">
        <w:rPr>
          <w:rFonts w:ascii="Arial" w:hAnsi="Arial" w:cs="Arial"/>
          <w:color w:val="FF0000"/>
          <w:sz w:val="22"/>
          <w:szCs w:val="22"/>
          <w:lang w:eastAsia="en-IE"/>
        </w:rPr>
        <w:tab/>
      </w:r>
      <w:r w:rsidRPr="00626086">
        <w:rPr>
          <w:rFonts w:ascii="Arial" w:hAnsi="Arial" w:cs="Arial"/>
          <w:color w:val="FF0000"/>
          <w:sz w:val="22"/>
          <w:szCs w:val="22"/>
          <w:lang w:eastAsia="en-IE"/>
        </w:rPr>
        <w:tab/>
      </w:r>
      <w:r w:rsidRPr="00626086">
        <w:rPr>
          <w:rFonts w:ascii="Arial" w:hAnsi="Arial" w:cs="Arial"/>
          <w:color w:val="FF0000"/>
          <w:sz w:val="22"/>
          <w:szCs w:val="22"/>
          <w:lang w:eastAsia="en-IE"/>
        </w:rPr>
        <w:tab/>
      </w:r>
      <w:r w:rsidRPr="00626086">
        <w:rPr>
          <w:rFonts w:ascii="Arial" w:hAnsi="Arial" w:cs="Arial"/>
          <w:color w:val="FF0000"/>
          <w:sz w:val="22"/>
          <w:szCs w:val="22"/>
          <w:lang w:eastAsia="en-IE"/>
        </w:rPr>
        <w:tab/>
      </w:r>
      <w:r w:rsidRPr="00626086">
        <w:rPr>
          <w:rFonts w:ascii="Arial" w:hAnsi="Arial" w:cs="Arial"/>
          <w:color w:val="FF0000"/>
          <w:sz w:val="22"/>
          <w:szCs w:val="22"/>
          <w:lang w:eastAsia="en-IE"/>
        </w:rPr>
        <w:tab/>
      </w:r>
      <w:r w:rsidRPr="00626086">
        <w:rPr>
          <w:rFonts w:ascii="Arial" w:hAnsi="Arial" w:cs="Arial"/>
          <w:color w:val="FF0000"/>
          <w:sz w:val="22"/>
          <w:szCs w:val="22"/>
          <w:lang w:eastAsia="en-IE"/>
        </w:rPr>
        <w:tab/>
        <w:t>Príomhoide</w:t>
      </w:r>
    </w:p>
    <w:p w14:paraId="5D646A24" w14:textId="77777777" w:rsidR="006C4F04" w:rsidRPr="00626086" w:rsidRDefault="006C4F04" w:rsidP="006C4F04">
      <w:pPr>
        <w:shd w:val="clear" w:color="auto" w:fill="FFFFFF"/>
        <w:spacing w:after="150" w:line="300" w:lineRule="atLeast"/>
        <w:rPr>
          <w:rFonts w:ascii="Arial" w:hAnsi="Arial" w:cs="Arial"/>
          <w:color w:val="FF0000"/>
          <w:sz w:val="22"/>
          <w:szCs w:val="22"/>
          <w:lang w:val="en-GB" w:eastAsia="en-IE"/>
        </w:rPr>
      </w:pPr>
      <w:r w:rsidRPr="00626086">
        <w:rPr>
          <w:rFonts w:ascii="Arial" w:hAnsi="Arial" w:cs="Arial"/>
          <w:color w:val="FF0000"/>
          <w:sz w:val="22"/>
          <w:szCs w:val="22"/>
          <w:lang w:eastAsia="en-IE"/>
        </w:rPr>
        <w:t xml:space="preserve">Date: </w:t>
      </w:r>
    </w:p>
    <w:p w14:paraId="7048E208" w14:textId="77777777" w:rsidR="006C4F04" w:rsidRPr="00626086" w:rsidRDefault="006C4F04" w:rsidP="006C4F04">
      <w:pPr>
        <w:shd w:val="clear" w:color="auto" w:fill="FFFFFF"/>
        <w:spacing w:after="150" w:line="300" w:lineRule="atLeast"/>
        <w:rPr>
          <w:rFonts w:ascii="Arial" w:hAnsi="Arial" w:cs="Arial"/>
          <w:color w:val="002060"/>
          <w:sz w:val="22"/>
          <w:szCs w:val="22"/>
          <w:lang w:eastAsia="en-IE"/>
        </w:rPr>
      </w:pPr>
      <w:r w:rsidRPr="00626086">
        <w:rPr>
          <w:rFonts w:ascii="Arial" w:hAnsi="Arial" w:cs="Arial"/>
          <w:color w:val="FF0000"/>
          <w:sz w:val="22"/>
          <w:szCs w:val="22"/>
          <w:lang w:eastAsia="en-IE"/>
        </w:rPr>
        <w:t>Date of next review :</w:t>
      </w:r>
      <w:r w:rsidRPr="00626086">
        <w:rPr>
          <w:rFonts w:ascii="Arial" w:hAnsi="Arial" w:cs="Arial"/>
          <w:color w:val="002060"/>
          <w:sz w:val="22"/>
          <w:szCs w:val="22"/>
          <w:lang w:eastAsia="en-IE"/>
        </w:rPr>
        <w:t> </w:t>
      </w:r>
    </w:p>
    <w:p w14:paraId="37144FE2" w14:textId="77777777" w:rsidR="006C4F04" w:rsidRPr="00626086" w:rsidRDefault="006C4F04" w:rsidP="006C4F04">
      <w:pPr>
        <w:shd w:val="clear" w:color="auto" w:fill="FFFFFF"/>
        <w:spacing w:after="150" w:line="300" w:lineRule="atLeast"/>
        <w:rPr>
          <w:rFonts w:ascii="Arial" w:hAnsi="Arial" w:cs="Arial"/>
          <w:color w:val="002060"/>
          <w:sz w:val="22"/>
          <w:szCs w:val="22"/>
          <w:lang w:eastAsia="en-IE"/>
        </w:rPr>
      </w:pPr>
      <w:r w:rsidRPr="00626086">
        <w:rPr>
          <w:rFonts w:ascii="Arial" w:hAnsi="Arial" w:cs="Arial"/>
          <w:color w:val="002060"/>
          <w:sz w:val="22"/>
          <w:szCs w:val="22"/>
          <w:lang w:eastAsia="en-IE"/>
        </w:rPr>
        <w:t> </w:t>
      </w:r>
    </w:p>
    <w:p w14:paraId="21495810" w14:textId="77777777" w:rsidR="006C4F04" w:rsidRPr="00626086" w:rsidRDefault="006C4F04" w:rsidP="006C4F04">
      <w:pPr>
        <w:rPr>
          <w:rFonts w:ascii="Arial" w:hAnsi="Arial" w:cs="Arial"/>
          <w:color w:val="002060"/>
          <w:sz w:val="22"/>
          <w:szCs w:val="22"/>
        </w:rPr>
      </w:pPr>
    </w:p>
    <w:p w14:paraId="15C411D1" w14:textId="77777777" w:rsidR="00003A18" w:rsidRPr="00626086" w:rsidRDefault="00003A18">
      <w:pPr>
        <w:rPr>
          <w:rFonts w:ascii="Arial" w:hAnsi="Arial" w:cs="Arial"/>
          <w:color w:val="002060"/>
          <w:sz w:val="22"/>
          <w:szCs w:val="22"/>
        </w:rPr>
      </w:pPr>
    </w:p>
    <w:sectPr w:rsidR="00003A18" w:rsidRPr="00626086" w:rsidSect="00003A1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516DB"/>
    <w:multiLevelType w:val="multilevel"/>
    <w:tmpl w:val="0B2E5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35779F"/>
    <w:multiLevelType w:val="hybridMultilevel"/>
    <w:tmpl w:val="2E2237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16A6D21"/>
    <w:multiLevelType w:val="hybridMultilevel"/>
    <w:tmpl w:val="B33A5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70622F"/>
    <w:multiLevelType w:val="multilevel"/>
    <w:tmpl w:val="CD2A4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401279"/>
    <w:multiLevelType w:val="hybridMultilevel"/>
    <w:tmpl w:val="CE507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851BF2"/>
    <w:multiLevelType w:val="multilevel"/>
    <w:tmpl w:val="7F6CC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E5A5495"/>
    <w:multiLevelType w:val="multilevel"/>
    <w:tmpl w:val="26A61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F6A79D4"/>
    <w:multiLevelType w:val="hybridMultilevel"/>
    <w:tmpl w:val="0988F4F2"/>
    <w:lvl w:ilvl="0" w:tplc="6EAAC960">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12156E17"/>
    <w:multiLevelType w:val="multilevel"/>
    <w:tmpl w:val="5F9C7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37408BF"/>
    <w:multiLevelType w:val="multilevel"/>
    <w:tmpl w:val="9612D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A816EB9"/>
    <w:multiLevelType w:val="multilevel"/>
    <w:tmpl w:val="694627B8"/>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875" w:hanging="795"/>
      </w:pPr>
      <w:rPr>
        <w:rFonts w:ascii="Arial" w:eastAsia="Times New Roman" w:hAnsi="Arial"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A82139B"/>
    <w:multiLevelType w:val="multilevel"/>
    <w:tmpl w:val="A7B43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B9D1631"/>
    <w:multiLevelType w:val="hybridMultilevel"/>
    <w:tmpl w:val="A622D9AA"/>
    <w:lvl w:ilvl="0" w:tplc="E1B2FB7A">
      <w:start w:val="3"/>
      <w:numFmt w:val="decimal"/>
      <w:lvlText w:val="%1."/>
      <w:lvlJc w:val="left"/>
      <w:pPr>
        <w:tabs>
          <w:tab w:val="num" w:pos="720"/>
        </w:tabs>
        <w:ind w:left="720" w:hanging="360"/>
      </w:pPr>
      <w:rPr>
        <w:rFonts w:cs="Times New Roman"/>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3" w15:restartNumberingAfterBreak="0">
    <w:nsid w:val="235526E7"/>
    <w:multiLevelType w:val="multilevel"/>
    <w:tmpl w:val="3E7EC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45344ED"/>
    <w:multiLevelType w:val="multilevel"/>
    <w:tmpl w:val="032865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70B79B6"/>
    <w:multiLevelType w:val="hybridMultilevel"/>
    <w:tmpl w:val="1F764DAA"/>
    <w:lvl w:ilvl="0" w:tplc="18090001">
      <w:start w:val="1"/>
      <w:numFmt w:val="bullet"/>
      <w:lvlText w:val=""/>
      <w:lvlJc w:val="left"/>
      <w:pPr>
        <w:ind w:left="1800" w:hanging="360"/>
      </w:pPr>
      <w:rPr>
        <w:rFonts w:ascii="Symbol" w:hAnsi="Symbol" w:hint="default"/>
      </w:rPr>
    </w:lvl>
    <w:lvl w:ilvl="1" w:tplc="18090003">
      <w:start w:val="1"/>
      <w:numFmt w:val="bullet"/>
      <w:lvlText w:val="o"/>
      <w:lvlJc w:val="left"/>
      <w:pPr>
        <w:ind w:left="2520" w:hanging="360"/>
      </w:pPr>
      <w:rPr>
        <w:rFonts w:ascii="Courier New" w:hAnsi="Courier New" w:cs="Courier New" w:hint="default"/>
      </w:rPr>
    </w:lvl>
    <w:lvl w:ilvl="2" w:tplc="18090005">
      <w:start w:val="1"/>
      <w:numFmt w:val="decimal"/>
      <w:lvlText w:val="%3."/>
      <w:lvlJc w:val="left"/>
      <w:pPr>
        <w:tabs>
          <w:tab w:val="num" w:pos="2160"/>
        </w:tabs>
        <w:ind w:left="2160" w:hanging="360"/>
      </w:pPr>
    </w:lvl>
    <w:lvl w:ilvl="3" w:tplc="18090001">
      <w:start w:val="1"/>
      <w:numFmt w:val="decimal"/>
      <w:lvlText w:val="%4."/>
      <w:lvlJc w:val="left"/>
      <w:pPr>
        <w:tabs>
          <w:tab w:val="num" w:pos="2880"/>
        </w:tabs>
        <w:ind w:left="2880" w:hanging="360"/>
      </w:pPr>
    </w:lvl>
    <w:lvl w:ilvl="4" w:tplc="18090003">
      <w:start w:val="1"/>
      <w:numFmt w:val="decimal"/>
      <w:lvlText w:val="%5."/>
      <w:lvlJc w:val="left"/>
      <w:pPr>
        <w:tabs>
          <w:tab w:val="num" w:pos="3600"/>
        </w:tabs>
        <w:ind w:left="3600" w:hanging="360"/>
      </w:pPr>
    </w:lvl>
    <w:lvl w:ilvl="5" w:tplc="18090005">
      <w:start w:val="1"/>
      <w:numFmt w:val="decimal"/>
      <w:lvlText w:val="%6."/>
      <w:lvlJc w:val="left"/>
      <w:pPr>
        <w:tabs>
          <w:tab w:val="num" w:pos="4320"/>
        </w:tabs>
        <w:ind w:left="4320" w:hanging="360"/>
      </w:pPr>
    </w:lvl>
    <w:lvl w:ilvl="6" w:tplc="18090001">
      <w:start w:val="1"/>
      <w:numFmt w:val="decimal"/>
      <w:lvlText w:val="%7."/>
      <w:lvlJc w:val="left"/>
      <w:pPr>
        <w:tabs>
          <w:tab w:val="num" w:pos="5040"/>
        </w:tabs>
        <w:ind w:left="5040" w:hanging="360"/>
      </w:pPr>
    </w:lvl>
    <w:lvl w:ilvl="7" w:tplc="18090003">
      <w:start w:val="1"/>
      <w:numFmt w:val="decimal"/>
      <w:lvlText w:val="%8."/>
      <w:lvlJc w:val="left"/>
      <w:pPr>
        <w:tabs>
          <w:tab w:val="num" w:pos="5760"/>
        </w:tabs>
        <w:ind w:left="5760" w:hanging="360"/>
      </w:pPr>
    </w:lvl>
    <w:lvl w:ilvl="8" w:tplc="18090005">
      <w:start w:val="1"/>
      <w:numFmt w:val="decimal"/>
      <w:lvlText w:val="%9."/>
      <w:lvlJc w:val="left"/>
      <w:pPr>
        <w:tabs>
          <w:tab w:val="num" w:pos="6480"/>
        </w:tabs>
        <w:ind w:left="6480" w:hanging="360"/>
      </w:pPr>
    </w:lvl>
  </w:abstractNum>
  <w:abstractNum w:abstractNumId="16" w15:restartNumberingAfterBreak="0">
    <w:nsid w:val="27A517B9"/>
    <w:multiLevelType w:val="hybridMultilevel"/>
    <w:tmpl w:val="B4DCF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9B1C49"/>
    <w:multiLevelType w:val="multilevel"/>
    <w:tmpl w:val="B3A2045E"/>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8" w15:restartNumberingAfterBreak="0">
    <w:nsid w:val="31A94B61"/>
    <w:multiLevelType w:val="multilevel"/>
    <w:tmpl w:val="3D6E3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24F332C"/>
    <w:multiLevelType w:val="hybridMultilevel"/>
    <w:tmpl w:val="046E6552"/>
    <w:lvl w:ilvl="0" w:tplc="5E961DEA">
      <w:numFmt w:val="bullet"/>
      <w:lvlText w:val="·"/>
      <w:lvlJc w:val="left"/>
      <w:pPr>
        <w:ind w:left="1035" w:hanging="675"/>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26F0878"/>
    <w:multiLevelType w:val="multilevel"/>
    <w:tmpl w:val="06AEC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ABA2F42"/>
    <w:multiLevelType w:val="multilevel"/>
    <w:tmpl w:val="611E3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BC245DC"/>
    <w:multiLevelType w:val="hybridMultilevel"/>
    <w:tmpl w:val="B71C24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3D314BFC"/>
    <w:multiLevelType w:val="hybridMultilevel"/>
    <w:tmpl w:val="34227724"/>
    <w:lvl w:ilvl="0" w:tplc="3AB4603A">
      <w:start w:val="1"/>
      <w:numFmt w:val="decimal"/>
      <w:lvlText w:val="%1."/>
      <w:lvlJc w:val="left"/>
      <w:pPr>
        <w:ind w:left="720" w:hanging="360"/>
      </w:pPr>
      <w:rPr>
        <w:i w:val="0"/>
      </w:rPr>
    </w:lvl>
    <w:lvl w:ilvl="1" w:tplc="18090019">
      <w:start w:val="1"/>
      <w:numFmt w:val="decimal"/>
      <w:lvlText w:val="%2."/>
      <w:lvlJc w:val="left"/>
      <w:pPr>
        <w:tabs>
          <w:tab w:val="num" w:pos="1440"/>
        </w:tabs>
        <w:ind w:left="1440" w:hanging="360"/>
      </w:pPr>
    </w:lvl>
    <w:lvl w:ilvl="2" w:tplc="1809001B">
      <w:start w:val="1"/>
      <w:numFmt w:val="decimal"/>
      <w:lvlText w:val="%3."/>
      <w:lvlJc w:val="left"/>
      <w:pPr>
        <w:tabs>
          <w:tab w:val="num" w:pos="2160"/>
        </w:tabs>
        <w:ind w:left="2160" w:hanging="360"/>
      </w:pPr>
    </w:lvl>
    <w:lvl w:ilvl="3" w:tplc="1809000F">
      <w:start w:val="1"/>
      <w:numFmt w:val="decimal"/>
      <w:lvlText w:val="%4."/>
      <w:lvlJc w:val="left"/>
      <w:pPr>
        <w:tabs>
          <w:tab w:val="num" w:pos="2880"/>
        </w:tabs>
        <w:ind w:left="2880" w:hanging="360"/>
      </w:pPr>
    </w:lvl>
    <w:lvl w:ilvl="4" w:tplc="18090019">
      <w:start w:val="1"/>
      <w:numFmt w:val="decimal"/>
      <w:lvlText w:val="%5."/>
      <w:lvlJc w:val="left"/>
      <w:pPr>
        <w:tabs>
          <w:tab w:val="num" w:pos="3600"/>
        </w:tabs>
        <w:ind w:left="3600" w:hanging="360"/>
      </w:pPr>
    </w:lvl>
    <w:lvl w:ilvl="5" w:tplc="1809001B">
      <w:start w:val="1"/>
      <w:numFmt w:val="decimal"/>
      <w:lvlText w:val="%6."/>
      <w:lvlJc w:val="left"/>
      <w:pPr>
        <w:tabs>
          <w:tab w:val="num" w:pos="4320"/>
        </w:tabs>
        <w:ind w:left="4320" w:hanging="360"/>
      </w:pPr>
    </w:lvl>
    <w:lvl w:ilvl="6" w:tplc="1809000F">
      <w:start w:val="1"/>
      <w:numFmt w:val="decimal"/>
      <w:lvlText w:val="%7."/>
      <w:lvlJc w:val="left"/>
      <w:pPr>
        <w:tabs>
          <w:tab w:val="num" w:pos="5040"/>
        </w:tabs>
        <w:ind w:left="5040" w:hanging="360"/>
      </w:pPr>
    </w:lvl>
    <w:lvl w:ilvl="7" w:tplc="18090019">
      <w:start w:val="1"/>
      <w:numFmt w:val="decimal"/>
      <w:lvlText w:val="%8."/>
      <w:lvlJc w:val="left"/>
      <w:pPr>
        <w:tabs>
          <w:tab w:val="num" w:pos="5760"/>
        </w:tabs>
        <w:ind w:left="5760" w:hanging="360"/>
      </w:pPr>
    </w:lvl>
    <w:lvl w:ilvl="8" w:tplc="1809001B">
      <w:start w:val="1"/>
      <w:numFmt w:val="decimal"/>
      <w:lvlText w:val="%9."/>
      <w:lvlJc w:val="left"/>
      <w:pPr>
        <w:tabs>
          <w:tab w:val="num" w:pos="6480"/>
        </w:tabs>
        <w:ind w:left="6480" w:hanging="360"/>
      </w:pPr>
    </w:lvl>
  </w:abstractNum>
  <w:abstractNum w:abstractNumId="24" w15:restartNumberingAfterBreak="0">
    <w:nsid w:val="410938BA"/>
    <w:multiLevelType w:val="hybridMultilevel"/>
    <w:tmpl w:val="144AA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875FCD"/>
    <w:multiLevelType w:val="multilevel"/>
    <w:tmpl w:val="20E8C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71F2B62"/>
    <w:multiLevelType w:val="multilevel"/>
    <w:tmpl w:val="F7A63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C011A3B"/>
    <w:multiLevelType w:val="hybridMultilevel"/>
    <w:tmpl w:val="D8BE8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2E90B9E"/>
    <w:multiLevelType w:val="hybridMultilevel"/>
    <w:tmpl w:val="DDBE5D78"/>
    <w:lvl w:ilvl="0" w:tplc="08090001">
      <w:start w:val="1"/>
      <w:numFmt w:val="bullet"/>
      <w:lvlText w:val=""/>
      <w:lvlJc w:val="left"/>
      <w:pPr>
        <w:tabs>
          <w:tab w:val="num" w:pos="1440"/>
        </w:tabs>
        <w:ind w:left="144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9" w15:restartNumberingAfterBreak="0">
    <w:nsid w:val="56067DDD"/>
    <w:multiLevelType w:val="multilevel"/>
    <w:tmpl w:val="A9D87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7CC7C2E"/>
    <w:multiLevelType w:val="multilevel"/>
    <w:tmpl w:val="77E62B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9EB4922"/>
    <w:multiLevelType w:val="hybridMultilevel"/>
    <w:tmpl w:val="12383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B8D00CA"/>
    <w:multiLevelType w:val="hybridMultilevel"/>
    <w:tmpl w:val="D97284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D0A11A4"/>
    <w:multiLevelType w:val="multilevel"/>
    <w:tmpl w:val="55D8A8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E693D84"/>
    <w:multiLevelType w:val="hybridMultilevel"/>
    <w:tmpl w:val="79DA3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1705D2E"/>
    <w:multiLevelType w:val="multilevel"/>
    <w:tmpl w:val="0D34CD8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B211576"/>
    <w:multiLevelType w:val="hybridMultilevel"/>
    <w:tmpl w:val="05749652"/>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cs="Times New Roman" w:hint="default"/>
      </w:rPr>
    </w:lvl>
    <w:lvl w:ilvl="2" w:tplc="08090005">
      <w:start w:val="1"/>
      <w:numFmt w:val="bullet"/>
      <w:lvlText w:val=""/>
      <w:lvlJc w:val="left"/>
      <w:pPr>
        <w:tabs>
          <w:tab w:val="num" w:pos="2520"/>
        </w:tabs>
        <w:ind w:left="2520" w:hanging="360"/>
      </w:pPr>
      <w:rPr>
        <w:rFonts w:ascii="Wingdings" w:hAnsi="Wingdings" w:hint="default"/>
      </w:r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7" w15:restartNumberingAfterBreak="0">
    <w:nsid w:val="6BE44601"/>
    <w:multiLevelType w:val="multilevel"/>
    <w:tmpl w:val="A7BC3F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C00198F"/>
    <w:multiLevelType w:val="multilevel"/>
    <w:tmpl w:val="93048BA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28D6306"/>
    <w:multiLevelType w:val="hybridMultilevel"/>
    <w:tmpl w:val="0D34F3A4"/>
    <w:lvl w:ilvl="0" w:tplc="A3D22D88">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0" w15:restartNumberingAfterBreak="0">
    <w:nsid w:val="743D228A"/>
    <w:multiLevelType w:val="multilevel"/>
    <w:tmpl w:val="55D8A8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5267D1B"/>
    <w:multiLevelType w:val="multilevel"/>
    <w:tmpl w:val="97063AC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2" w15:restartNumberingAfterBreak="0">
    <w:nsid w:val="7A4B5F0D"/>
    <w:multiLevelType w:val="multilevel"/>
    <w:tmpl w:val="55D8A8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EF438D6"/>
    <w:multiLevelType w:val="hybridMultilevel"/>
    <w:tmpl w:val="2FDC76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3"/>
  </w:num>
  <w:num w:numId="9">
    <w:abstractNumId w:val="18"/>
  </w:num>
  <w:num w:numId="10">
    <w:abstractNumId w:val="10"/>
  </w:num>
  <w:num w:numId="11">
    <w:abstractNumId w:val="3"/>
  </w:num>
  <w:num w:numId="12">
    <w:abstractNumId w:val="17"/>
  </w:num>
  <w:num w:numId="13">
    <w:abstractNumId w:val="41"/>
  </w:num>
  <w:num w:numId="14">
    <w:abstractNumId w:val="7"/>
  </w:num>
  <w:num w:numId="15">
    <w:abstractNumId w:val="27"/>
  </w:num>
  <w:num w:numId="16">
    <w:abstractNumId w:val="2"/>
  </w:num>
  <w:num w:numId="17">
    <w:abstractNumId w:val="42"/>
  </w:num>
  <w:num w:numId="18">
    <w:abstractNumId w:val="40"/>
  </w:num>
  <w:num w:numId="19">
    <w:abstractNumId w:val="26"/>
  </w:num>
  <w:num w:numId="20">
    <w:abstractNumId w:val="37"/>
  </w:num>
  <w:num w:numId="21">
    <w:abstractNumId w:val="6"/>
  </w:num>
  <w:num w:numId="22">
    <w:abstractNumId w:val="29"/>
  </w:num>
  <w:num w:numId="23">
    <w:abstractNumId w:val="20"/>
  </w:num>
  <w:num w:numId="24">
    <w:abstractNumId w:val="14"/>
  </w:num>
  <w:num w:numId="25">
    <w:abstractNumId w:val="9"/>
  </w:num>
  <w:num w:numId="26">
    <w:abstractNumId w:val="13"/>
  </w:num>
  <w:num w:numId="27">
    <w:abstractNumId w:val="21"/>
  </w:num>
  <w:num w:numId="28">
    <w:abstractNumId w:val="30"/>
  </w:num>
  <w:num w:numId="29">
    <w:abstractNumId w:val="8"/>
  </w:num>
  <w:num w:numId="30">
    <w:abstractNumId w:val="0"/>
  </w:num>
  <w:num w:numId="31">
    <w:abstractNumId w:val="11"/>
  </w:num>
  <w:num w:numId="32">
    <w:abstractNumId w:val="5"/>
  </w:num>
  <w:num w:numId="33">
    <w:abstractNumId w:val="25"/>
  </w:num>
  <w:num w:numId="34">
    <w:abstractNumId w:val="38"/>
  </w:num>
  <w:num w:numId="35">
    <w:abstractNumId w:val="35"/>
  </w:num>
  <w:num w:numId="36">
    <w:abstractNumId w:val="32"/>
  </w:num>
  <w:num w:numId="37">
    <w:abstractNumId w:val="43"/>
  </w:num>
  <w:num w:numId="38">
    <w:abstractNumId w:val="22"/>
  </w:num>
  <w:num w:numId="39">
    <w:abstractNumId w:val="1"/>
  </w:num>
  <w:num w:numId="40">
    <w:abstractNumId w:val="31"/>
  </w:num>
  <w:num w:numId="41">
    <w:abstractNumId w:val="16"/>
  </w:num>
  <w:num w:numId="42">
    <w:abstractNumId w:val="24"/>
  </w:num>
  <w:num w:numId="43">
    <w:abstractNumId w:val="34"/>
  </w:num>
  <w:num w:numId="44">
    <w:abstractNumId w:val="19"/>
  </w:num>
  <w:num w:numId="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F04"/>
    <w:rsid w:val="00003A18"/>
    <w:rsid w:val="00030BA6"/>
    <w:rsid w:val="00066701"/>
    <w:rsid w:val="001E5704"/>
    <w:rsid w:val="00284273"/>
    <w:rsid w:val="002C6946"/>
    <w:rsid w:val="00396929"/>
    <w:rsid w:val="0045238D"/>
    <w:rsid w:val="004A2FD5"/>
    <w:rsid w:val="0060362F"/>
    <w:rsid w:val="00626086"/>
    <w:rsid w:val="00656BD4"/>
    <w:rsid w:val="0067012D"/>
    <w:rsid w:val="006C4F04"/>
    <w:rsid w:val="007138FE"/>
    <w:rsid w:val="00776E1D"/>
    <w:rsid w:val="0079304D"/>
    <w:rsid w:val="008054EE"/>
    <w:rsid w:val="00972057"/>
    <w:rsid w:val="009F3D87"/>
    <w:rsid w:val="00BB427A"/>
    <w:rsid w:val="00C559C7"/>
    <w:rsid w:val="00C62D8B"/>
    <w:rsid w:val="00C868A7"/>
    <w:rsid w:val="00CE0BD2"/>
    <w:rsid w:val="00D73655"/>
    <w:rsid w:val="00E476FB"/>
    <w:rsid w:val="00E90EDE"/>
    <w:rsid w:val="00F0290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CA737"/>
  <w15:docId w15:val="{E035AF2E-9BB7-4CFD-821F-E8BF439F4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4F04"/>
    <w:pPr>
      <w:spacing w:after="0" w:line="240" w:lineRule="auto"/>
    </w:pPr>
    <w:rPr>
      <w:rFonts w:ascii="Times New Roman" w:eastAsia="Times New Roman" w:hAnsi="Times New Roman" w:cs="Times New Roman"/>
      <w:sz w:val="24"/>
      <w:szCs w:val="24"/>
      <w:lang w:val="ga-IE" w:eastAsia="ga-IE" w:bidi="ga-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WebChar">
    <w:name w:val="Normal (Web) Char"/>
    <w:link w:val="NormalWeb"/>
    <w:uiPriority w:val="99"/>
    <w:semiHidden/>
    <w:locked/>
    <w:rsid w:val="006C4F04"/>
    <w:rPr>
      <w:rFonts w:ascii="Times New Roman" w:eastAsia="Times New Roman" w:hAnsi="Times New Roman" w:cs="Times New Roman"/>
      <w:sz w:val="24"/>
      <w:szCs w:val="20"/>
      <w:lang w:val="ga-IE" w:eastAsia="ga-IE" w:bidi="ga-IE"/>
    </w:rPr>
  </w:style>
  <w:style w:type="paragraph" w:styleId="NormalWeb">
    <w:name w:val="Normal (Web)"/>
    <w:basedOn w:val="Normal"/>
    <w:link w:val="NormalWebChar"/>
    <w:uiPriority w:val="99"/>
    <w:semiHidden/>
    <w:unhideWhenUsed/>
    <w:rsid w:val="006C4F04"/>
    <w:pPr>
      <w:spacing w:before="100" w:beforeAutospacing="1" w:after="100" w:afterAutospacing="1"/>
    </w:pPr>
    <w:rPr>
      <w:szCs w:val="20"/>
    </w:rPr>
  </w:style>
  <w:style w:type="paragraph" w:styleId="ListParagraph">
    <w:name w:val="List Paragraph"/>
    <w:basedOn w:val="Normal"/>
    <w:uiPriority w:val="34"/>
    <w:qFormat/>
    <w:rsid w:val="006C4F04"/>
    <w:pPr>
      <w:spacing w:after="200" w:line="276" w:lineRule="auto"/>
      <w:ind w:left="720"/>
      <w:contextualSpacing/>
    </w:pPr>
    <w:rPr>
      <w:rFonts w:ascii="Calibri" w:eastAsia="Calibri" w:hAnsi="Calibri"/>
      <w:sz w:val="22"/>
      <w:szCs w:val="22"/>
    </w:rPr>
  </w:style>
  <w:style w:type="paragraph" w:customStyle="1" w:styleId="Default">
    <w:name w:val="Default"/>
    <w:uiPriority w:val="99"/>
    <w:rsid w:val="006C4F04"/>
    <w:pPr>
      <w:autoSpaceDE w:val="0"/>
      <w:autoSpaceDN w:val="0"/>
      <w:adjustRightInd w:val="0"/>
      <w:spacing w:after="0" w:line="240" w:lineRule="auto"/>
    </w:pPr>
    <w:rPr>
      <w:rFonts w:ascii="Times New Roman" w:eastAsia="Times New Roman" w:hAnsi="Times New Roman" w:cs="Times New Roman"/>
      <w:color w:val="000000"/>
      <w:sz w:val="24"/>
      <w:szCs w:val="24"/>
      <w:lang w:val="ga-IE" w:eastAsia="ga-IE" w:bidi="ga-IE"/>
    </w:rPr>
  </w:style>
  <w:style w:type="character" w:styleId="Emphasis">
    <w:name w:val="Emphasis"/>
    <w:basedOn w:val="DefaultParagraphFont"/>
    <w:uiPriority w:val="20"/>
    <w:qFormat/>
    <w:rsid w:val="00CE0BD2"/>
    <w:rPr>
      <w:i/>
      <w:iCs/>
    </w:rPr>
  </w:style>
  <w:style w:type="character" w:styleId="Strong">
    <w:name w:val="Strong"/>
    <w:basedOn w:val="DefaultParagraphFont"/>
    <w:uiPriority w:val="22"/>
    <w:qFormat/>
    <w:rsid w:val="0097205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177557">
      <w:bodyDiv w:val="1"/>
      <w:marLeft w:val="0"/>
      <w:marRight w:val="0"/>
      <w:marTop w:val="0"/>
      <w:marBottom w:val="0"/>
      <w:divBdr>
        <w:top w:val="none" w:sz="0" w:space="0" w:color="auto"/>
        <w:left w:val="none" w:sz="0" w:space="0" w:color="auto"/>
        <w:bottom w:val="none" w:sz="0" w:space="0" w:color="auto"/>
        <w:right w:val="none" w:sz="0" w:space="0" w:color="auto"/>
      </w:divBdr>
    </w:div>
    <w:div w:id="106312705">
      <w:bodyDiv w:val="1"/>
      <w:marLeft w:val="0"/>
      <w:marRight w:val="0"/>
      <w:marTop w:val="0"/>
      <w:marBottom w:val="0"/>
      <w:divBdr>
        <w:top w:val="none" w:sz="0" w:space="0" w:color="auto"/>
        <w:left w:val="none" w:sz="0" w:space="0" w:color="auto"/>
        <w:bottom w:val="none" w:sz="0" w:space="0" w:color="auto"/>
        <w:right w:val="none" w:sz="0" w:space="0" w:color="auto"/>
      </w:divBdr>
    </w:div>
    <w:div w:id="594167306">
      <w:bodyDiv w:val="1"/>
      <w:marLeft w:val="0"/>
      <w:marRight w:val="0"/>
      <w:marTop w:val="0"/>
      <w:marBottom w:val="0"/>
      <w:divBdr>
        <w:top w:val="none" w:sz="0" w:space="0" w:color="auto"/>
        <w:left w:val="none" w:sz="0" w:space="0" w:color="auto"/>
        <w:bottom w:val="none" w:sz="0" w:space="0" w:color="auto"/>
        <w:right w:val="none" w:sz="0" w:space="0" w:color="auto"/>
      </w:divBdr>
    </w:div>
    <w:div w:id="729310320">
      <w:bodyDiv w:val="1"/>
      <w:marLeft w:val="0"/>
      <w:marRight w:val="0"/>
      <w:marTop w:val="0"/>
      <w:marBottom w:val="0"/>
      <w:divBdr>
        <w:top w:val="none" w:sz="0" w:space="0" w:color="auto"/>
        <w:left w:val="none" w:sz="0" w:space="0" w:color="auto"/>
        <w:bottom w:val="none" w:sz="0" w:space="0" w:color="auto"/>
        <w:right w:val="none" w:sz="0" w:space="0" w:color="auto"/>
      </w:divBdr>
    </w:div>
    <w:div w:id="768698984">
      <w:bodyDiv w:val="1"/>
      <w:marLeft w:val="0"/>
      <w:marRight w:val="0"/>
      <w:marTop w:val="0"/>
      <w:marBottom w:val="0"/>
      <w:divBdr>
        <w:top w:val="none" w:sz="0" w:space="0" w:color="auto"/>
        <w:left w:val="none" w:sz="0" w:space="0" w:color="auto"/>
        <w:bottom w:val="none" w:sz="0" w:space="0" w:color="auto"/>
        <w:right w:val="none" w:sz="0" w:space="0" w:color="auto"/>
      </w:divBdr>
    </w:div>
    <w:div w:id="840630815">
      <w:bodyDiv w:val="1"/>
      <w:marLeft w:val="0"/>
      <w:marRight w:val="0"/>
      <w:marTop w:val="0"/>
      <w:marBottom w:val="0"/>
      <w:divBdr>
        <w:top w:val="none" w:sz="0" w:space="0" w:color="auto"/>
        <w:left w:val="none" w:sz="0" w:space="0" w:color="auto"/>
        <w:bottom w:val="none" w:sz="0" w:space="0" w:color="auto"/>
        <w:right w:val="none" w:sz="0" w:space="0" w:color="auto"/>
      </w:divBdr>
    </w:div>
    <w:div w:id="1058671504">
      <w:bodyDiv w:val="1"/>
      <w:marLeft w:val="0"/>
      <w:marRight w:val="0"/>
      <w:marTop w:val="0"/>
      <w:marBottom w:val="0"/>
      <w:divBdr>
        <w:top w:val="none" w:sz="0" w:space="0" w:color="auto"/>
        <w:left w:val="none" w:sz="0" w:space="0" w:color="auto"/>
        <w:bottom w:val="none" w:sz="0" w:space="0" w:color="auto"/>
        <w:right w:val="none" w:sz="0" w:space="0" w:color="auto"/>
      </w:divBdr>
    </w:div>
    <w:div w:id="1156871923">
      <w:bodyDiv w:val="1"/>
      <w:marLeft w:val="0"/>
      <w:marRight w:val="0"/>
      <w:marTop w:val="0"/>
      <w:marBottom w:val="0"/>
      <w:divBdr>
        <w:top w:val="none" w:sz="0" w:space="0" w:color="auto"/>
        <w:left w:val="none" w:sz="0" w:space="0" w:color="auto"/>
        <w:bottom w:val="none" w:sz="0" w:space="0" w:color="auto"/>
        <w:right w:val="none" w:sz="0" w:space="0" w:color="auto"/>
      </w:divBdr>
    </w:div>
    <w:div w:id="1330064624">
      <w:bodyDiv w:val="1"/>
      <w:marLeft w:val="0"/>
      <w:marRight w:val="0"/>
      <w:marTop w:val="0"/>
      <w:marBottom w:val="0"/>
      <w:divBdr>
        <w:top w:val="none" w:sz="0" w:space="0" w:color="auto"/>
        <w:left w:val="none" w:sz="0" w:space="0" w:color="auto"/>
        <w:bottom w:val="none" w:sz="0" w:space="0" w:color="auto"/>
        <w:right w:val="none" w:sz="0" w:space="0" w:color="auto"/>
      </w:divBdr>
    </w:div>
    <w:div w:id="1810316280">
      <w:bodyDiv w:val="1"/>
      <w:marLeft w:val="0"/>
      <w:marRight w:val="0"/>
      <w:marTop w:val="0"/>
      <w:marBottom w:val="0"/>
      <w:divBdr>
        <w:top w:val="none" w:sz="0" w:space="0" w:color="auto"/>
        <w:left w:val="none" w:sz="0" w:space="0" w:color="auto"/>
        <w:bottom w:val="none" w:sz="0" w:space="0" w:color="auto"/>
        <w:right w:val="none" w:sz="0" w:space="0" w:color="auto"/>
      </w:divBdr>
    </w:div>
    <w:div w:id="2073310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9</Pages>
  <Words>2581</Words>
  <Characters>14718</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GTD</Company>
  <LinksUpToDate>false</LinksUpToDate>
  <CharactersWithSpaces>17265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GTD</dc:creator>
  <cp:keywords/>
  <dc:description/>
  <cp:lastModifiedBy>Regina Barton</cp:lastModifiedBy>
  <cp:revision>2</cp:revision>
  <dcterms:created xsi:type="dcterms:W3CDTF">2021-05-05T07:55:00Z</dcterms:created>
  <dcterms:modified xsi:type="dcterms:W3CDTF">2021-05-05T07:55:00Z</dcterms:modified>
</cp:coreProperties>
</file>