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4"/>
        <w:gridCol w:w="3164"/>
        <w:gridCol w:w="2851"/>
        <w:gridCol w:w="313"/>
      </w:tblGrid>
      <w:tr w:rsidR="004E7177">
        <w:trPr>
          <w:gridAfter w:val="1"/>
          <w:wAfter w:w="133" w:type="dxa"/>
          <w:trHeight w:val="432"/>
        </w:trPr>
        <w:tc>
          <w:tcPr>
            <w:tcW w:w="9179" w:type="dxa"/>
            <w:gridSpan w:val="3"/>
            <w:shd w:val="clear" w:color="auto" w:fill="E0E0E0"/>
            <w:vAlign w:val="center"/>
          </w:tcPr>
          <w:p w:rsidR="004E7177" w:rsidRPr="00BE3987" w:rsidRDefault="00715E8F" w:rsidP="004E7177">
            <w:pPr>
              <w:jc w:val="center"/>
              <w:rPr>
                <w:rFonts w:ascii="Century Gothic" w:hAnsi="Century Gothic" w:cs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bCs/>
                <w:sz w:val="32"/>
                <w:szCs w:val="32"/>
              </w:rPr>
              <w:t>Gaelscoil Thomáis Dáibhís</w:t>
            </w:r>
          </w:p>
        </w:tc>
      </w:tr>
      <w:tr w:rsidR="004E717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432"/>
        </w:trPr>
        <w:tc>
          <w:tcPr>
            <w:tcW w:w="9492" w:type="dxa"/>
            <w:gridSpan w:val="4"/>
            <w:vAlign w:val="center"/>
          </w:tcPr>
          <w:p w:rsidR="004E7177" w:rsidRPr="00BE3987" w:rsidRDefault="004E7177" w:rsidP="00715E8F">
            <w:pPr>
              <w:jc w:val="center"/>
              <w:rPr>
                <w:rFonts w:ascii="Century Gothic" w:hAnsi="Century Gothic" w:cs="Century Gothic"/>
                <w:b/>
                <w:bCs/>
              </w:rPr>
            </w:pPr>
            <w:r>
              <w:rPr>
                <w:rFonts w:ascii="Century Gothic" w:hAnsi="Century Gothic" w:cs="Century Gothic"/>
                <w:b/>
                <w:bCs/>
              </w:rPr>
              <w:t>201</w:t>
            </w:r>
            <w:r w:rsidR="00F80606">
              <w:rPr>
                <w:rFonts w:ascii="Century Gothic" w:hAnsi="Century Gothic" w:cs="Century Gothic"/>
                <w:b/>
                <w:bCs/>
              </w:rPr>
              <w:t>6</w:t>
            </w:r>
            <w:r w:rsidRPr="00BE3987">
              <w:rPr>
                <w:rFonts w:ascii="Century Gothic" w:hAnsi="Century Gothic" w:cs="Century Gothic"/>
                <w:b/>
                <w:bCs/>
              </w:rPr>
              <w:t>-</w:t>
            </w:r>
            <w:r>
              <w:rPr>
                <w:rFonts w:ascii="Century Gothic" w:hAnsi="Century Gothic" w:cs="Century Gothic"/>
                <w:b/>
                <w:bCs/>
              </w:rPr>
              <w:t>201</w:t>
            </w:r>
            <w:r w:rsidR="00F80606">
              <w:rPr>
                <w:rFonts w:ascii="Century Gothic" w:hAnsi="Century Gothic" w:cs="Century Gothic"/>
                <w:b/>
                <w:bCs/>
              </w:rPr>
              <w:t>7</w:t>
            </w:r>
            <w:r w:rsidRPr="00BE3987">
              <w:rPr>
                <w:rFonts w:ascii="Century Gothic" w:hAnsi="Century Gothic" w:cs="Century Gothic"/>
                <w:b/>
                <w:bCs/>
              </w:rPr>
              <w:t xml:space="preserve"> </w:t>
            </w:r>
            <w:r w:rsidR="00715E8F">
              <w:rPr>
                <w:rFonts w:ascii="Century Gothic" w:hAnsi="Century Gothic" w:cs="Century Gothic"/>
                <w:b/>
                <w:bCs/>
              </w:rPr>
              <w:t>Féilire</w:t>
            </w:r>
          </w:p>
        </w:tc>
      </w:tr>
      <w:tr w:rsidR="004E717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64" w:type="dxa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F8060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Lúnasa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blue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57735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F2C47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  <w:tc>
          <w:tcPr>
            <w:tcW w:w="3164" w:type="dxa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715E8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M. Fómhair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67759" w:rsidRPr="00BE3987" w:rsidTr="002B6D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  <w:tc>
          <w:tcPr>
            <w:tcW w:w="3164" w:type="dxa"/>
            <w:gridSpan w:val="2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F8060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D. Fómhair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</w:tr>
            <w:tr w:rsidR="00267759" w:rsidRPr="00BE3987" w:rsidTr="002B6D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57735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57735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F2C47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</w:tr>
      <w:tr w:rsidR="004E717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64" w:type="dxa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F8060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Samhain </w:t>
                  </w:r>
                  <w:r w:rsidR="004E7177"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blue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F6D1B" w:rsidRDefault="00267759" w:rsidP="002B6D14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F6D1B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F6D1B" w:rsidRDefault="00267759" w:rsidP="002B6D14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F6D1B" w:rsidRDefault="00267759" w:rsidP="002B6D14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F6D1B" w:rsidRDefault="00267759" w:rsidP="002B6D14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F6D1B" w:rsidRDefault="00267759" w:rsidP="002B6D14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F6D1B" w:rsidRDefault="00267759" w:rsidP="002B6D14">
                  <w:pPr>
                    <w:rPr>
                      <w:rFonts w:ascii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  <w:tc>
          <w:tcPr>
            <w:tcW w:w="3164" w:type="dxa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F8060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Nollaig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6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</w:tr>
            <w:tr w:rsidR="00267759" w:rsidRPr="00BE3987" w:rsidTr="002B6D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  <w:tc>
          <w:tcPr>
            <w:tcW w:w="3164" w:type="dxa"/>
            <w:gridSpan w:val="2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F8060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Eanair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blue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0622AA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0622AA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503593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503593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503593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503593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503593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503593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503593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E7177" w:rsidRDefault="004E7177"/>
        </w:tc>
      </w:tr>
      <w:tr w:rsidR="004E717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64" w:type="dxa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F8060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Feabhra </w:t>
                  </w:r>
                  <w:r w:rsidR="004E7177"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blue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blue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  <w:tc>
          <w:tcPr>
            <w:tcW w:w="3164" w:type="dxa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F8060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Márta</w:t>
                  </w:r>
                  <w:r w:rsidR="004E7177"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60759C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0759C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  <w:tc>
          <w:tcPr>
            <w:tcW w:w="3164" w:type="dxa"/>
            <w:gridSpan w:val="2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F8060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Aibreáin</w:t>
                  </w:r>
                  <w:r w:rsidR="004E7177"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11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13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18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blue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356D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57735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657735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F2C47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</w:tr>
      <w:tr w:rsidR="004E717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hRule="exact" w:val="2664"/>
        </w:trPr>
        <w:tc>
          <w:tcPr>
            <w:tcW w:w="3164" w:type="dxa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715E8F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Bealtaine</w:t>
                  </w:r>
                  <w:r w:rsidR="004E7177" w:rsidRPr="00BE398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7767D9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767D9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657735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0F2C47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7356DF" w:rsidRDefault="00267759" w:rsidP="002B6D14">
                  <w:pPr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  <w:tc>
          <w:tcPr>
            <w:tcW w:w="3164" w:type="dxa"/>
          </w:tcPr>
          <w:p w:rsidR="004E7177" w:rsidRDefault="004E7177"/>
          <w:tbl>
            <w:tblPr>
              <w:tblW w:w="2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19"/>
              <w:gridCol w:w="420"/>
              <w:gridCol w:w="420"/>
              <w:gridCol w:w="419"/>
              <w:gridCol w:w="420"/>
              <w:gridCol w:w="420"/>
              <w:gridCol w:w="420"/>
            </w:tblGrid>
            <w:tr w:rsidR="004E7177" w:rsidRPr="00BE3987">
              <w:trPr>
                <w:trHeight w:val="285"/>
              </w:trPr>
              <w:tc>
                <w:tcPr>
                  <w:tcW w:w="293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66699"/>
                  <w:vAlign w:val="center"/>
                </w:tcPr>
                <w:p w:rsidR="004E7177" w:rsidRPr="00BE3987" w:rsidRDefault="00715E8F" w:rsidP="00F80606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 xml:space="preserve">Meitheamh </w:t>
                  </w:r>
                  <w:r w:rsidR="004E7177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201</w:t>
                  </w:r>
                  <w:r w:rsidR="00F80606">
                    <w:rPr>
                      <w:rFonts w:ascii="Century Gothic" w:hAnsi="Century Gothic" w:cs="Century Gothic"/>
                      <w:b/>
                      <w:bCs/>
                      <w:color w:val="FFFFFF"/>
                      <w:sz w:val="22"/>
                      <w:szCs w:val="22"/>
                    </w:rPr>
                    <w:t>7</w:t>
                  </w:r>
                </w:p>
              </w:tc>
            </w:tr>
            <w:tr w:rsidR="004E7177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Su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E7177" w:rsidRPr="00BE3987" w:rsidRDefault="004E7177" w:rsidP="004E7177">
                  <w:pPr>
                    <w:jc w:val="center"/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BE3987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red"/>
                    </w:rPr>
                    <w:t>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sz w:val="18"/>
                      <w:szCs w:val="18"/>
                      <w:highlight w:val="red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10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17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715E8F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</w:pPr>
                  <w:r w:rsidRPr="00715E8F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  <w:highlight w:val="yellow"/>
                    </w:rPr>
                    <w:t>23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24</w:t>
                  </w:r>
                </w:p>
              </w:tc>
            </w:tr>
            <w:tr w:rsidR="00267759" w:rsidRPr="00BE3987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  <w:r w:rsidRPr="00CB1904"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rPr>
                      <w:rFonts w:ascii="Century Gothic" w:hAnsi="Century Gothic" w:cs="Century Gothic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67759" w:rsidRPr="00BE3987" w:rsidTr="002B6D14">
              <w:trPr>
                <w:trHeight w:val="285"/>
              </w:trPr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6E6E6"/>
                </w:tcPr>
                <w:p w:rsidR="00267759" w:rsidRPr="00CB1904" w:rsidRDefault="00267759" w:rsidP="002B6D14">
                  <w:pPr>
                    <w:jc w:val="center"/>
                    <w:rPr>
                      <w:rFonts w:ascii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4E7177" w:rsidRDefault="004E7177"/>
        </w:tc>
        <w:tc>
          <w:tcPr>
            <w:tcW w:w="3164" w:type="dxa"/>
            <w:gridSpan w:val="2"/>
          </w:tcPr>
          <w:p w:rsidR="004E7177" w:rsidRDefault="004E7177"/>
          <w:p w:rsidR="004E7177" w:rsidRDefault="004E7177"/>
        </w:tc>
      </w:tr>
    </w:tbl>
    <w:p w:rsidR="004E7177" w:rsidRDefault="004E7177"/>
    <w:tbl>
      <w:tblPr>
        <w:tblW w:w="9200" w:type="dxa"/>
        <w:tblInd w:w="-25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98"/>
        <w:gridCol w:w="236"/>
        <w:gridCol w:w="2772"/>
        <w:gridCol w:w="402"/>
        <w:gridCol w:w="236"/>
        <w:gridCol w:w="5156"/>
      </w:tblGrid>
      <w:tr w:rsidR="00715E8F" w:rsidRPr="00BE3987" w:rsidTr="00715E8F">
        <w:trPr>
          <w:gridAfter w:val="3"/>
          <w:wAfter w:w="5794" w:type="dxa"/>
          <w:trHeight w:val="395"/>
        </w:trPr>
        <w:tc>
          <w:tcPr>
            <w:tcW w:w="398" w:type="dxa"/>
            <w:shd w:val="clear" w:color="auto" w:fill="FF0000"/>
            <w:vAlign w:val="center"/>
          </w:tcPr>
          <w:p w:rsidR="00715E8F" w:rsidRPr="00BE3987" w:rsidRDefault="00715E8F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715E8F" w:rsidRPr="00BE3987" w:rsidRDefault="00715E8F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715E8F" w:rsidRPr="00BE3987" w:rsidRDefault="00715E8F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Scoil dúnta / Closed</w:t>
            </w:r>
          </w:p>
        </w:tc>
      </w:tr>
      <w:tr w:rsidR="004E7177" w:rsidRPr="00BE3987" w:rsidTr="00715E8F">
        <w:trPr>
          <w:trHeight w:val="70"/>
        </w:trPr>
        <w:tc>
          <w:tcPr>
            <w:tcW w:w="398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715E8F" w:rsidRPr="00BE3987" w:rsidTr="00715E8F">
        <w:trPr>
          <w:gridAfter w:val="3"/>
          <w:wAfter w:w="5794" w:type="dxa"/>
          <w:trHeight w:val="370"/>
        </w:trPr>
        <w:tc>
          <w:tcPr>
            <w:tcW w:w="398" w:type="dxa"/>
            <w:shd w:val="clear" w:color="auto" w:fill="FFFF00"/>
            <w:vAlign w:val="center"/>
          </w:tcPr>
          <w:p w:rsidR="00715E8F" w:rsidRPr="00BE3987" w:rsidRDefault="00715E8F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715E8F" w:rsidRPr="00BE3987" w:rsidRDefault="00715E8F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715E8F" w:rsidRPr="00BE3987" w:rsidRDefault="00715E8F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 xml:space="preserve">Leath lá / </w:t>
            </w:r>
            <w:r w:rsidRPr="00BE3987">
              <w:rPr>
                <w:rFonts w:ascii="Century Gothic" w:hAnsi="Century Gothic" w:cs="Century Gothic"/>
                <w:sz w:val="20"/>
                <w:szCs w:val="20"/>
              </w:rPr>
              <w:t>Half Day</w:t>
            </w:r>
          </w:p>
        </w:tc>
      </w:tr>
      <w:tr w:rsidR="004E7177" w:rsidRPr="00BE3987" w:rsidTr="00715E8F">
        <w:trPr>
          <w:trHeight w:val="71"/>
        </w:trPr>
        <w:tc>
          <w:tcPr>
            <w:tcW w:w="398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56" w:type="dxa"/>
            <w:vAlign w:val="center"/>
          </w:tcPr>
          <w:p w:rsidR="004E7177" w:rsidRPr="00BE3987" w:rsidRDefault="004E7177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715E8F" w:rsidRPr="00BE3987" w:rsidTr="00715E8F">
        <w:trPr>
          <w:gridAfter w:val="3"/>
          <w:wAfter w:w="5794" w:type="dxa"/>
          <w:trHeight w:val="395"/>
        </w:trPr>
        <w:tc>
          <w:tcPr>
            <w:tcW w:w="398" w:type="dxa"/>
            <w:shd w:val="clear" w:color="auto" w:fill="0000FF"/>
            <w:vAlign w:val="center"/>
          </w:tcPr>
          <w:p w:rsidR="00715E8F" w:rsidRPr="00BE3987" w:rsidRDefault="00715E8F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715E8F" w:rsidRPr="00BE3987" w:rsidRDefault="00715E8F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772" w:type="dxa"/>
            <w:vAlign w:val="center"/>
          </w:tcPr>
          <w:p w:rsidR="00715E8F" w:rsidRPr="00BE3987" w:rsidRDefault="00715E8F" w:rsidP="004E7177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Ar Ais / Re-open</w:t>
            </w:r>
          </w:p>
        </w:tc>
      </w:tr>
    </w:tbl>
    <w:p w:rsidR="004E7177" w:rsidRPr="00045644" w:rsidRDefault="004E7177">
      <w:pPr>
        <w:rPr>
          <w:rFonts w:ascii="Century Gothic" w:hAnsi="Century Gothic" w:cs="Century Gothic"/>
          <w:sz w:val="20"/>
          <w:szCs w:val="20"/>
        </w:rPr>
      </w:pPr>
    </w:p>
    <w:sectPr w:rsidR="004E7177" w:rsidRPr="00045644" w:rsidSect="004E7177">
      <w:footerReference w:type="default" r:id="rId6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50A" w:rsidRDefault="0065250A">
      <w:r>
        <w:separator/>
      </w:r>
    </w:p>
  </w:endnote>
  <w:endnote w:type="continuationSeparator" w:id="0">
    <w:p w:rsidR="0065250A" w:rsidRDefault="00652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177" w:rsidRPr="00D72DF7" w:rsidRDefault="00570DCD" w:rsidP="004E7177">
    <w:pPr>
      <w:jc w:val="right"/>
      <w:rPr>
        <w:rFonts w:ascii="Century Gothic" w:hAnsi="Century Gothic" w:cs="Century Gothic"/>
        <w:color w:val="7F7F7F"/>
        <w:sz w:val="14"/>
        <w:szCs w:val="14"/>
      </w:rPr>
    </w:pPr>
    <w:hyperlink r:id="rId1" w:history="1">
      <w:r w:rsidR="00D72DF7" w:rsidRPr="00D72DF7">
        <w:rPr>
          <w:rStyle w:val="Hyperlink"/>
          <w:rFonts w:ascii="Century Gothic" w:hAnsi="Century Gothic" w:cs="Century Gothic"/>
          <w:color w:val="7F7F7F"/>
          <w:sz w:val="14"/>
          <w:szCs w:val="14"/>
          <w:u w:val="none"/>
        </w:rPr>
        <w:t>Calendar Template</w:t>
      </w:r>
    </w:hyperlink>
    <w:r w:rsidR="00D72DF7" w:rsidRPr="00D72DF7">
      <w:rPr>
        <w:rFonts w:ascii="Century Gothic" w:hAnsi="Century Gothic" w:cs="Century Gothic"/>
        <w:color w:val="7F7F7F"/>
        <w:sz w:val="14"/>
        <w:szCs w:val="14"/>
      </w:rPr>
      <w:t xml:space="preserve"> ©</w:t>
    </w:r>
    <w:r w:rsidR="004E7177" w:rsidRPr="00D72DF7">
      <w:rPr>
        <w:rFonts w:ascii="Century Gothic" w:hAnsi="Century Gothic" w:cs="Century Gothic"/>
        <w:color w:val="7F7F7F"/>
        <w:sz w:val="14"/>
        <w:szCs w:val="14"/>
      </w:rPr>
      <w:t xml:space="preserve"> calendarlabs.com</w:t>
    </w:r>
  </w:p>
  <w:p w:rsidR="004E7177" w:rsidRDefault="004E71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50A" w:rsidRDefault="0065250A">
      <w:r>
        <w:separator/>
      </w:r>
    </w:p>
  </w:footnote>
  <w:footnote w:type="continuationSeparator" w:id="0">
    <w:p w:rsidR="0065250A" w:rsidRDefault="006525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33B56"/>
    <w:rsid w:val="00057F00"/>
    <w:rsid w:val="000622AA"/>
    <w:rsid w:val="000F2C47"/>
    <w:rsid w:val="00133B56"/>
    <w:rsid w:val="00267759"/>
    <w:rsid w:val="002B6D14"/>
    <w:rsid w:val="00382FDC"/>
    <w:rsid w:val="004E7177"/>
    <w:rsid w:val="00503593"/>
    <w:rsid w:val="00515661"/>
    <w:rsid w:val="00546AFB"/>
    <w:rsid w:val="005700E3"/>
    <w:rsid w:val="00570DCD"/>
    <w:rsid w:val="00590C0B"/>
    <w:rsid w:val="005C767B"/>
    <w:rsid w:val="00606636"/>
    <w:rsid w:val="0060759C"/>
    <w:rsid w:val="0065250A"/>
    <w:rsid w:val="006A06F9"/>
    <w:rsid w:val="00715E8F"/>
    <w:rsid w:val="007356DF"/>
    <w:rsid w:val="007522AE"/>
    <w:rsid w:val="007767D9"/>
    <w:rsid w:val="00794419"/>
    <w:rsid w:val="007A146C"/>
    <w:rsid w:val="007F3F4F"/>
    <w:rsid w:val="00C07503"/>
    <w:rsid w:val="00CB1904"/>
    <w:rsid w:val="00D47765"/>
    <w:rsid w:val="00D72DF7"/>
    <w:rsid w:val="00DC6D98"/>
    <w:rsid w:val="00E253F0"/>
    <w:rsid w:val="00E30826"/>
    <w:rsid w:val="00F664B2"/>
    <w:rsid w:val="00F80606"/>
    <w:rsid w:val="00FB70D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33B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33B56"/>
    <w:rPr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428E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F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0DC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F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0DCD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endarlabs.com/calendar-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</vt:lpstr>
    </vt:vector>
  </TitlesOfParts>
  <Company>CalendarLabs.com</Company>
  <LinksUpToDate>false</LinksUpToDate>
  <CharactersWithSpaces>1611</CharactersWithSpaces>
  <SharedDoc>false</SharedDoc>
  <HLinks>
    <vt:vector size="6" baseType="variant">
      <vt:variant>
        <vt:i4>5767175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http://www.calendarlabs.com/calendar-template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2016-17 School Calendar - CalendarLabs.com</dc:title>
  <dc:subject>2016-17 School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GTD</cp:lastModifiedBy>
  <cp:revision>2</cp:revision>
  <dcterms:created xsi:type="dcterms:W3CDTF">2016-06-19T13:39:00Z</dcterms:created>
  <dcterms:modified xsi:type="dcterms:W3CDTF">2016-06-19T13:39:00Z</dcterms:modified>
  <cp:category>calendar;calendarlabs.com;school calendar</cp:category>
</cp:coreProperties>
</file>